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1B" w:rsidRDefault="00863F1B" w:rsidP="00863F1B">
      <w:pPr>
        <w:pStyle w:val="Figure"/>
      </w:pPr>
      <w:r>
        <w:rPr>
          <w:noProof/>
        </w:rPr>
        <w:drawing>
          <wp:inline distT="0" distB="0" distL="0" distR="0">
            <wp:extent cx="5029200" cy="1866900"/>
            <wp:effectExtent l="0" t="0" r="0" b="0"/>
            <wp:docPr id="12" name="Picture 12" descr="SysCenter-OM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Center-OM-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F1B" w:rsidRDefault="00863F1B" w:rsidP="00863F1B">
      <w:pPr>
        <w:pStyle w:val="TableSpacing"/>
      </w:pPr>
    </w:p>
    <w:p w:rsidR="00863F1B" w:rsidRDefault="00863F1B" w:rsidP="00863F1B">
      <w:pPr>
        <w:pStyle w:val="DSTOC1-0"/>
      </w:pPr>
      <w:r>
        <w:t xml:space="preserve">Руководство по пакету управления службами управления правами Active Directory для Operations Manager 2007 </w:t>
      </w:r>
    </w:p>
    <w:p w:rsidR="00863F1B" w:rsidRDefault="00863F1B" w:rsidP="00863F1B">
      <w:r>
        <w:t>Корпорация Microsoft</w:t>
      </w:r>
    </w:p>
    <w:p w:rsidR="00863F1B" w:rsidRDefault="00863F1B" w:rsidP="00863F1B">
      <w:r>
        <w:t xml:space="preserve">Опубликовано: </w:t>
      </w:r>
      <w:r w:rsidR="0089753C">
        <w:rPr>
          <w:rStyle w:val="hps"/>
          <w:rFonts w:cs="Arial"/>
          <w:color w:val="333333"/>
          <w:lang w:val="ru-RU"/>
        </w:rPr>
        <w:t>июль</w:t>
      </w:r>
      <w:r w:rsidR="0089753C">
        <w:rPr>
          <w:rStyle w:val="hps"/>
          <w:rFonts w:cs="Arial"/>
          <w:color w:val="333333"/>
        </w:rPr>
        <w:t xml:space="preserve"> </w:t>
      </w:r>
      <w:r>
        <w:t>2011 г.</w:t>
      </w:r>
    </w:p>
    <w:p w:rsidR="00863F1B" w:rsidRDefault="00863F1B" w:rsidP="00863F1B">
      <w:proofErr w:type="gramStart"/>
      <w:r>
        <w:t xml:space="preserve">Предложения и комментарии по данному документу направляйте по адресу </w:t>
      </w:r>
      <w:hyperlink r:id="rId10" w:history="1">
        <w:r>
          <w:rPr>
            <w:rStyle w:val="Hyperlink"/>
          </w:rPr>
          <w:t>mpgfeed@microsoft.com</w:t>
        </w:r>
      </w:hyperlink>
      <w:r>
        <w:t>.</w:t>
      </w:r>
      <w:proofErr w:type="gramEnd"/>
      <w:r>
        <w:t xml:space="preserve"> </w:t>
      </w:r>
      <w:proofErr w:type="gramStart"/>
      <w:r>
        <w:t>Пожалуйста, включите в свой отзыв название руководства по пакету управления.</w:t>
      </w:r>
      <w:proofErr w:type="gramEnd"/>
    </w:p>
    <w:p w:rsidR="00863F1B" w:rsidRDefault="00863F1B" w:rsidP="00863F1B">
      <w:pPr>
        <w:pStyle w:val="DSTOC1-0"/>
        <w:sectPr w:rsidR="00863F1B" w:rsidSect="00863F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</w:p>
    <w:p w:rsidR="00863F1B" w:rsidRDefault="00863F1B" w:rsidP="00863F1B">
      <w:pPr>
        <w:pStyle w:val="DSTOC1-0"/>
      </w:pPr>
      <w:r>
        <w:lastRenderedPageBreak/>
        <w:t>Авторские права</w:t>
      </w:r>
    </w:p>
    <w:p w:rsidR="00863F1B" w:rsidRDefault="00863F1B" w:rsidP="00863F1B">
      <w:proofErr w:type="gramStart"/>
      <w:r>
        <w:t>Содержимое данного документа, включая URL-адреса и другие ссылки на интернет-сайты, может быть изменено без предварительного уведомления.</w:t>
      </w:r>
      <w:proofErr w:type="gramEnd"/>
      <w:r>
        <w:t xml:space="preserve"> </w:t>
      </w:r>
      <w:proofErr w:type="gramStart"/>
      <w:r>
        <w:t>Если не указано иное, названия организаций, предприятий и изделий, доменные имена, адреса электронной почты, эмблемы, люди, места и события, используемые в качестве примеров, являются вымышленными.</w:t>
      </w:r>
      <w:proofErr w:type="gramEnd"/>
      <w:r>
        <w:t xml:space="preserve"> </w:t>
      </w:r>
      <w:proofErr w:type="gramStart"/>
      <w:r>
        <w:t>Возможное сходство с реально существующими организациями, предприятиями, изделиями, именами доменов, адресами электронной почты, эмблемами, людьми, местами и событиями следует рассматривать как случайное.</w:t>
      </w:r>
      <w:proofErr w:type="gramEnd"/>
      <w:r>
        <w:t xml:space="preserve"> </w:t>
      </w:r>
      <w:proofErr w:type="gramStart"/>
      <w:r>
        <w:t>За соблюдение любых применимых законов об авторских правах отвечает пользователь.</w:t>
      </w:r>
      <w:proofErr w:type="gramEnd"/>
      <w:r>
        <w:t xml:space="preserve"> Воспроизведение, сохранение или введение в любую систему поиска какой-либо части данного документа, а также его передача в любой форме, с любой целью и с помощью любых средств (электронных, механических, фотокопирования, записи или иных других) без письменного разрешения корпорации Microsoft является нарушением авторских прав.</w:t>
      </w:r>
    </w:p>
    <w:p w:rsidR="00863F1B" w:rsidRDefault="00863F1B" w:rsidP="00863F1B">
      <w:proofErr w:type="gramStart"/>
      <w:r>
        <w:t>Корпорация Microsoft может обладать патентами, заявками на патенты, товарными знаками, авторскими правами или другими правами на интеллектуальную собственность, относящимися к предметам и темам, описанным в данном документе.</w:t>
      </w:r>
      <w:proofErr w:type="gramEnd"/>
      <w:r>
        <w:t xml:space="preserve"> </w:t>
      </w:r>
      <w:proofErr w:type="gramStart"/>
      <w:r>
        <w:t>Получение данного документа не предоставляет лицензию на вышеуказанные патенты, товарные знаки, авторские права или другие права на интеллектуальную собственность за исключением случаев, когда это явно оговорено в письменном лицензионном соглашении, выданном корпорацией Microsoft.</w:t>
      </w:r>
      <w:proofErr w:type="gramEnd"/>
    </w:p>
    <w:p w:rsidR="00863F1B" w:rsidRDefault="00863F1B" w:rsidP="00863F1B">
      <w:proofErr w:type="gramStart"/>
      <w:r>
        <w:t>© Корпорация Microsoft (Microsoft Corporation), 2011.</w:t>
      </w:r>
      <w:proofErr w:type="gramEnd"/>
      <w:r>
        <w:t xml:space="preserve"> </w:t>
      </w:r>
      <w:proofErr w:type="gramStart"/>
      <w:r>
        <w:t>Все права защищены.</w:t>
      </w:r>
      <w:proofErr w:type="gramEnd"/>
    </w:p>
    <w:p w:rsidR="00863F1B" w:rsidRDefault="00863F1B" w:rsidP="00863F1B">
      <w:r>
        <w:t xml:space="preserve">Microsoft, MS-DOS, Windows, Windows Server и Active Directory являются товарными знаками группы компаний Microsoft. </w:t>
      </w:r>
      <w:proofErr w:type="gramStart"/>
      <w:r>
        <w:t>Все прочие товарные знаки являются собственностью соответствующих владельцев.</w:t>
      </w:r>
      <w:proofErr w:type="gramEnd"/>
    </w:p>
    <w:p w:rsidR="00863F1B" w:rsidRDefault="00863F1B" w:rsidP="00863F1B">
      <w:pPr>
        <w:pStyle w:val="DSTOC2-0"/>
      </w:pPr>
      <w:r>
        <w:t>История редакций</w:t>
      </w:r>
    </w:p>
    <w:p w:rsidR="00863F1B" w:rsidRDefault="00863F1B" w:rsidP="00863F1B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4405"/>
        <w:gridCol w:w="4407"/>
      </w:tblGrid>
      <w:tr w:rsidR="00863F1B" w:rsidTr="001C3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63F1B" w:rsidRDefault="00863F1B" w:rsidP="001C3BD2">
            <w:r>
              <w:t>Дата выпуска</w:t>
            </w:r>
          </w:p>
        </w:tc>
        <w:tc>
          <w:tcPr>
            <w:tcW w:w="4428" w:type="dxa"/>
          </w:tcPr>
          <w:p w:rsidR="00863F1B" w:rsidRDefault="00863F1B" w:rsidP="001C3BD2">
            <w:r>
              <w:t>Изменения</w:t>
            </w:r>
          </w:p>
        </w:tc>
      </w:tr>
      <w:tr w:rsidR="00863F1B" w:rsidTr="001C3BD2">
        <w:tc>
          <w:tcPr>
            <w:tcW w:w="4428" w:type="dxa"/>
          </w:tcPr>
          <w:p w:rsidR="00863F1B" w:rsidRDefault="0089753C" w:rsidP="001C3BD2">
            <w:r>
              <w:rPr>
                <w:rStyle w:val="hps"/>
                <w:rFonts w:cs="Arial"/>
                <w:color w:val="333333"/>
                <w:lang w:val="ru-RU"/>
              </w:rPr>
              <w:t>И</w:t>
            </w:r>
            <w:r>
              <w:rPr>
                <w:rStyle w:val="hps"/>
                <w:rFonts w:cs="Arial"/>
                <w:color w:val="333333"/>
                <w:lang w:val="ru-RU"/>
              </w:rPr>
              <w:t>юль</w:t>
            </w:r>
            <w:r>
              <w:rPr>
                <w:rStyle w:val="hps"/>
                <w:rFonts w:cs="Arial"/>
                <w:color w:val="333333"/>
              </w:rPr>
              <w:t xml:space="preserve"> </w:t>
            </w:r>
            <w:r w:rsidR="00863F1B">
              <w:t>2011 г.</w:t>
            </w:r>
          </w:p>
        </w:tc>
        <w:tc>
          <w:tcPr>
            <w:tcW w:w="4428" w:type="dxa"/>
          </w:tcPr>
          <w:p w:rsidR="00863F1B" w:rsidRDefault="00863F1B" w:rsidP="001C3BD2">
            <w:r>
              <w:t>Исходный выпуск этого руководства</w:t>
            </w:r>
          </w:p>
        </w:tc>
      </w:tr>
    </w:tbl>
    <w:p w:rsidR="00863F1B" w:rsidRDefault="00863F1B" w:rsidP="00863F1B">
      <w:pPr>
        <w:pStyle w:val="TableSpacing"/>
      </w:pPr>
    </w:p>
    <w:p w:rsidR="00863F1B" w:rsidRDefault="00863F1B" w:rsidP="00863F1B"/>
    <w:p w:rsidR="00863F1B" w:rsidRDefault="00863F1B" w:rsidP="00863F1B">
      <w:pPr>
        <w:pStyle w:val="DSTOC1-0"/>
        <w:sectPr w:rsidR="00863F1B" w:rsidSect="00863F1B">
          <w:footerReference w:type="default" r:id="rId17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</w:p>
    <w:p w:rsidR="00863F1B" w:rsidRDefault="00863F1B" w:rsidP="00863F1B">
      <w:pPr>
        <w:pStyle w:val="DSTOC1-0"/>
      </w:pPr>
      <w:r>
        <w:lastRenderedPageBreak/>
        <w:t>Содержание</w:t>
      </w:r>
    </w:p>
    <w:p w:rsidR="00863F1B" w:rsidRDefault="00863F1B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\f \h \t "DSTOC1-1,1,DSTOC1-2,2,DSTOC1-3,3,DSTOC1-4,4,DSTOC1-5,5,DSTOC1-6,6,DSTOC1-7,7,DSTOC1-8,8,DSTOC1-9,9,DSTOC2-2,2,DSTOC2-3,3,DSTOC2-4,4,DSTOC2-5,5,DSTOC2-6,6,DSTOC2-7,7,DSTOC2-8,8,DSTOC2-9,9,DSTOC3-3,3,DSTOC3-4,4,DSTOC3-5,5,DSTOC3-6,6,DSTOC3-7,7,DST </w:instrText>
      </w:r>
      <w:r>
        <w:fldChar w:fldCharType="separate"/>
      </w:r>
      <w:hyperlink w:anchor="_Toc296474546" w:history="1">
        <w:r w:rsidRPr="00E01B9A">
          <w:rPr>
            <w:rStyle w:val="Hyperlink"/>
            <w:noProof/>
          </w:rPr>
          <w:t>Введение в пакет управления AD RMS для Operations Manager 2007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_Toc296474546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863F1B" w:rsidRDefault="0089753C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96474547" w:history="1">
        <w:r w:rsidR="00863F1B" w:rsidRPr="00E01B9A">
          <w:rPr>
            <w:rStyle w:val="Hyperlink"/>
            <w:noProof/>
          </w:rPr>
          <w:t>Приступая к работе</w:t>
        </w:r>
        <w:r w:rsidR="00863F1B">
          <w:rPr>
            <w:noProof/>
          </w:rPr>
          <w:tab/>
        </w:r>
        <w:r w:rsidR="00863F1B">
          <w:rPr>
            <w:noProof/>
          </w:rPr>
          <w:fldChar w:fldCharType="begin"/>
        </w:r>
        <w:r w:rsidR="00863F1B">
          <w:rPr>
            <w:noProof/>
          </w:rPr>
          <w:instrText xml:space="preserve"> PAGEREF _Toc296474547 \h </w:instrText>
        </w:r>
        <w:r w:rsidR="00863F1B">
          <w:rPr>
            <w:noProof/>
          </w:rPr>
        </w:r>
        <w:r w:rsidR="00863F1B">
          <w:rPr>
            <w:noProof/>
          </w:rPr>
          <w:fldChar w:fldCharType="separate"/>
        </w:r>
        <w:r w:rsidR="00863F1B">
          <w:rPr>
            <w:noProof/>
          </w:rPr>
          <w:t>5</w:t>
        </w:r>
        <w:r w:rsidR="00863F1B">
          <w:rPr>
            <w:noProof/>
          </w:rPr>
          <w:fldChar w:fldCharType="end"/>
        </w:r>
      </w:hyperlink>
    </w:p>
    <w:p w:rsidR="00863F1B" w:rsidRDefault="0089753C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96474548" w:history="1">
        <w:r w:rsidR="00863F1B" w:rsidRPr="00E01B9A">
          <w:rPr>
            <w:rStyle w:val="Hyperlink"/>
            <w:noProof/>
          </w:rPr>
          <w:t>Вопросы безопасности</w:t>
        </w:r>
        <w:r w:rsidR="00863F1B">
          <w:rPr>
            <w:noProof/>
          </w:rPr>
          <w:tab/>
        </w:r>
        <w:r w:rsidR="00863F1B">
          <w:rPr>
            <w:noProof/>
          </w:rPr>
          <w:fldChar w:fldCharType="begin"/>
        </w:r>
        <w:r w:rsidR="00863F1B">
          <w:rPr>
            <w:noProof/>
          </w:rPr>
          <w:instrText xml:space="preserve"> PAGEREF _Toc296474548 \h </w:instrText>
        </w:r>
        <w:r w:rsidR="00863F1B">
          <w:rPr>
            <w:noProof/>
          </w:rPr>
        </w:r>
        <w:r w:rsidR="00863F1B">
          <w:rPr>
            <w:noProof/>
          </w:rPr>
          <w:fldChar w:fldCharType="separate"/>
        </w:r>
        <w:r w:rsidR="00863F1B">
          <w:rPr>
            <w:noProof/>
          </w:rPr>
          <w:t>7</w:t>
        </w:r>
        <w:r w:rsidR="00863F1B">
          <w:rPr>
            <w:noProof/>
          </w:rPr>
          <w:fldChar w:fldCharType="end"/>
        </w:r>
      </w:hyperlink>
    </w:p>
    <w:p w:rsidR="00863F1B" w:rsidRDefault="0089753C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96474549" w:history="1">
        <w:r w:rsidR="00863F1B" w:rsidRPr="00E01B9A">
          <w:rPr>
            <w:rStyle w:val="Hyperlink"/>
            <w:noProof/>
          </w:rPr>
          <w:t>Понятие об операциях пакета управления</w:t>
        </w:r>
        <w:r w:rsidR="00863F1B">
          <w:rPr>
            <w:noProof/>
          </w:rPr>
          <w:tab/>
        </w:r>
        <w:r w:rsidR="00863F1B">
          <w:rPr>
            <w:noProof/>
          </w:rPr>
          <w:fldChar w:fldCharType="begin"/>
        </w:r>
        <w:r w:rsidR="00863F1B">
          <w:rPr>
            <w:noProof/>
          </w:rPr>
          <w:instrText xml:space="preserve"> PAGEREF _Toc296474549 \h </w:instrText>
        </w:r>
        <w:r w:rsidR="00863F1B">
          <w:rPr>
            <w:noProof/>
          </w:rPr>
        </w:r>
        <w:r w:rsidR="00863F1B">
          <w:rPr>
            <w:noProof/>
          </w:rPr>
          <w:fldChar w:fldCharType="separate"/>
        </w:r>
        <w:r w:rsidR="00863F1B">
          <w:rPr>
            <w:noProof/>
          </w:rPr>
          <w:t>8</w:t>
        </w:r>
        <w:r w:rsidR="00863F1B">
          <w:rPr>
            <w:noProof/>
          </w:rPr>
          <w:fldChar w:fldCharType="end"/>
        </w:r>
      </w:hyperlink>
    </w:p>
    <w:p w:rsidR="00863F1B" w:rsidRDefault="0089753C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96474550" w:history="1">
        <w:r w:rsidR="00863F1B" w:rsidRPr="00E01B9A">
          <w:rPr>
            <w:rStyle w:val="Hyperlink"/>
            <w:noProof/>
          </w:rPr>
          <w:t>Приложение А. Мониторы и правила для пакетов управления</w:t>
        </w:r>
        <w:r w:rsidR="00863F1B">
          <w:rPr>
            <w:noProof/>
          </w:rPr>
          <w:tab/>
        </w:r>
        <w:r w:rsidR="00863F1B">
          <w:rPr>
            <w:noProof/>
          </w:rPr>
          <w:fldChar w:fldCharType="begin"/>
        </w:r>
        <w:r w:rsidR="00863F1B">
          <w:rPr>
            <w:noProof/>
          </w:rPr>
          <w:instrText xml:space="preserve"> PAGEREF _Toc296474550 \h </w:instrText>
        </w:r>
        <w:r w:rsidR="00863F1B">
          <w:rPr>
            <w:noProof/>
          </w:rPr>
        </w:r>
        <w:r w:rsidR="00863F1B">
          <w:rPr>
            <w:noProof/>
          </w:rPr>
          <w:fldChar w:fldCharType="separate"/>
        </w:r>
        <w:r w:rsidR="00863F1B">
          <w:rPr>
            <w:noProof/>
          </w:rPr>
          <w:t>11</w:t>
        </w:r>
        <w:r w:rsidR="00863F1B">
          <w:rPr>
            <w:noProof/>
          </w:rPr>
          <w:fldChar w:fldCharType="end"/>
        </w:r>
      </w:hyperlink>
    </w:p>
    <w:p w:rsidR="00863F1B" w:rsidRDefault="0089753C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96474551" w:history="1">
        <w:r w:rsidR="00863F1B" w:rsidRPr="00E01B9A">
          <w:rPr>
            <w:rStyle w:val="Hyperlink"/>
            <w:noProof/>
          </w:rPr>
          <w:t>Приложение B. Просмотр сведений о пакете управления</w:t>
        </w:r>
        <w:r w:rsidR="00863F1B">
          <w:rPr>
            <w:noProof/>
          </w:rPr>
          <w:tab/>
        </w:r>
        <w:r w:rsidR="00863F1B">
          <w:rPr>
            <w:noProof/>
          </w:rPr>
          <w:fldChar w:fldCharType="begin"/>
        </w:r>
        <w:r w:rsidR="00863F1B">
          <w:rPr>
            <w:noProof/>
          </w:rPr>
          <w:instrText xml:space="preserve"> PAGEREF _Toc296474551 \h </w:instrText>
        </w:r>
        <w:r w:rsidR="00863F1B">
          <w:rPr>
            <w:noProof/>
          </w:rPr>
        </w:r>
        <w:r w:rsidR="00863F1B">
          <w:rPr>
            <w:noProof/>
          </w:rPr>
          <w:fldChar w:fldCharType="separate"/>
        </w:r>
        <w:r w:rsidR="00863F1B">
          <w:rPr>
            <w:noProof/>
          </w:rPr>
          <w:t>27</w:t>
        </w:r>
        <w:r w:rsidR="00863F1B">
          <w:rPr>
            <w:noProof/>
          </w:rPr>
          <w:fldChar w:fldCharType="end"/>
        </w:r>
      </w:hyperlink>
    </w:p>
    <w:p w:rsidR="00863F1B" w:rsidRDefault="00863F1B" w:rsidP="00863F1B">
      <w:pPr>
        <w:sectPr w:rsidR="00863F1B" w:rsidSect="00863F1B">
          <w:footerReference w:type="default" r:id="rId18"/>
          <w:type w:val="oddPage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  <w:r>
        <w:fldChar w:fldCharType="end"/>
      </w:r>
    </w:p>
    <w:p w:rsidR="00863F1B" w:rsidRDefault="00863F1B">
      <w:pPr>
        <w:pStyle w:val="DSTOC1-1"/>
      </w:pPr>
      <w:bookmarkStart w:id="0" w:name="_Toc296474546"/>
      <w:r>
        <w:lastRenderedPageBreak/>
        <w:t>Введение в пакет управления AD RMS для Operations Manager 2007</w:t>
      </w:r>
      <w:bookmarkEnd w:id="0"/>
      <w:r>
        <w:t> </w:t>
      </w:r>
      <w:bookmarkStart w:id="1" w:name="z8157a03e2fd847a7a35ec7f54d301e58"/>
      <w:bookmarkEnd w:id="1"/>
    </w:p>
    <w:p w:rsidR="00863F1B" w:rsidRDefault="00863F1B">
      <w:proofErr w:type="gramStart"/>
      <w:r>
        <w:t>Пакет управления AD RMS обеспечивает как упреждающий, так и реагирующий мониторинг среды AD RMS.</w:t>
      </w:r>
      <w:proofErr w:type="gramEnd"/>
    </w:p>
    <w:p w:rsidR="00863F1B" w:rsidRDefault="00863F1B">
      <w:pPr>
        <w:pStyle w:val="AlertLabel"/>
        <w:framePr w:wrap="notBeside"/>
      </w:pPr>
      <w:r>
        <w:rPr>
          <w:noProof/>
        </w:rPr>
        <w:drawing>
          <wp:inline distT="0" distB="0" distL="0" distR="0" wp14:anchorId="308781E3" wp14:editId="598EB622">
            <wp:extent cx="228600" cy="1524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Примечание </w:t>
      </w:r>
    </w:p>
    <w:p w:rsidR="00863F1B" w:rsidRDefault="00863F1B">
      <w:pPr>
        <w:pStyle w:val="AlertText"/>
      </w:pPr>
      <w:proofErr w:type="gramStart"/>
      <w:r>
        <w:t>В данном руководстве, термин «AD RMS» равноценно относится как к AD RMS 2008 (которая входила в Windows Server 2008 и Windows Server 2008 SP1), так и AD RMS 2008 R2 (которая входила в Windows Server 2008 R2).</w:t>
      </w:r>
      <w:proofErr w:type="gramEnd"/>
    </w:p>
    <w:p w:rsidR="00863F1B" w:rsidRDefault="00863F1B">
      <w:proofErr w:type="gramStart"/>
      <w:r>
        <w:t>Данный пакет управления обеспечивает своевременное предупреждение администраторов о проблемах, которые могут повлиять на службы, чтобы администраторы могли определить причины и устранить их при необходимости.</w:t>
      </w:r>
      <w:proofErr w:type="gramEnd"/>
      <w:r>
        <w:t xml:space="preserve"> </w:t>
      </w:r>
      <w:proofErr w:type="gramStart"/>
      <w:r>
        <w:t>Пакет управления упрощает среду администрирования, предоставляя одну консоль для администратора для выполнения целого ряда важных задач администрирования.</w:t>
      </w:r>
      <w:proofErr w:type="gramEnd"/>
      <w:r>
        <w:t xml:space="preserve"> </w:t>
      </w:r>
      <w:proofErr w:type="gramStart"/>
      <w:r>
        <w:t>Для поиска и устранения общих проблем, пакет управления содержит полезные знания по продукту и возможность дополнения данных знания, добавляя знания компании или организации относительно конкретной проблемы.</w:t>
      </w:r>
      <w:proofErr w:type="gramEnd"/>
    </w:p>
    <w:p w:rsidR="00863F1B" w:rsidRDefault="00863F1B">
      <w:pPr>
        <w:pStyle w:val="DSTOC2-0"/>
      </w:pPr>
      <w:r>
        <w:t>Версия документа</w:t>
      </w:r>
    </w:p>
    <w:p w:rsidR="00863F1B" w:rsidRDefault="00863F1B">
      <w:proofErr w:type="gramStart"/>
      <w:r>
        <w:t>Данное руководство написано на основе версии 6.0.75</w:t>
      </w:r>
      <w:r w:rsidR="0089753C">
        <w:t>97</w:t>
      </w:r>
      <w:bookmarkStart w:id="2" w:name="_GoBack"/>
      <w:bookmarkEnd w:id="2"/>
      <w:r>
        <w:t>.0 пакета управления AD RMS.</w:t>
      </w:r>
      <w:proofErr w:type="gramEnd"/>
    </w:p>
    <w:p w:rsidR="00863F1B" w:rsidRDefault="00863F1B">
      <w:pPr>
        <w:pStyle w:val="DSTOC2-0"/>
      </w:pPr>
      <w:r>
        <w:t>Получение последнего пакета управления и документации</w:t>
      </w:r>
    </w:p>
    <w:p w:rsidR="00863F1B" w:rsidRDefault="00863F1B">
      <w:proofErr w:type="gramStart"/>
      <w:r>
        <w:t xml:space="preserve">Пакет управления AD RMS можно найти в </w:t>
      </w:r>
      <w:hyperlink r:id="rId20" w:history="1">
        <w:r>
          <w:rPr>
            <w:rStyle w:val="Hyperlink"/>
          </w:rPr>
          <w:t>каталоге System Center Operations Manager 2007</w:t>
        </w:r>
      </w:hyperlink>
      <w:r>
        <w:t xml:space="preserve"> (http://go.microsoft.com/fwlink/?LinkId=82105).</w:t>
      </w:r>
      <w:proofErr w:type="gramEnd"/>
    </w:p>
    <w:p w:rsidR="00863F1B" w:rsidRDefault="00863F1B">
      <w:pPr>
        <w:pStyle w:val="DSTOC2-0"/>
      </w:pPr>
      <w:r>
        <w:t>Новые возможности</w:t>
      </w:r>
    </w:p>
    <w:p w:rsidR="00863F1B" w:rsidRDefault="00863F1B">
      <w:proofErr w:type="gramStart"/>
      <w:r>
        <w:t>Это исходный выпуск пакета управления AD RMS.</w:t>
      </w:r>
      <w:proofErr w:type="gramEnd"/>
    </w:p>
    <w:p w:rsidR="00863F1B" w:rsidRDefault="00863F1B">
      <w:pPr>
        <w:pStyle w:val="DSTOC2-0"/>
      </w:pPr>
      <w:r>
        <w:t>Поддерживаемые конфигурации</w:t>
      </w:r>
    </w:p>
    <w:p w:rsidR="00863F1B" w:rsidRDefault="00863F1B">
      <w:r>
        <w:t>Пакет управления AD RMS поддерживает AD RMS на Windows Server 2008 и Windows Server 2008 R2 на всех платформах как 32-разрядных, так и 64-разрядных (только в полной версии).</w:t>
      </w:r>
    </w:p>
    <w:p w:rsidR="00863F1B" w:rsidRDefault="00863F1B">
      <w:proofErr w:type="gramStart"/>
      <w:r>
        <w:lastRenderedPageBreak/>
        <w:t>Данный пакет управления предназначен для автономной среды и кластеров балансировки сетевой нагрузки.</w:t>
      </w:r>
      <w:proofErr w:type="gramEnd"/>
      <w:r>
        <w:t xml:space="preserve"> </w:t>
      </w:r>
      <w:proofErr w:type="gramStart"/>
      <w:r>
        <w:t>Данный пакет управления не работает на отказоустойчивых кластерах в Windows Server 2008 или Windows Server 2008 R2.</w:t>
      </w:r>
      <w:proofErr w:type="gramEnd"/>
    </w:p>
    <w:p w:rsidR="00863F1B" w:rsidRDefault="00863F1B">
      <w:pPr>
        <w:pStyle w:val="DSTOC1-1"/>
      </w:pPr>
      <w:bookmarkStart w:id="3" w:name="_Toc296474547"/>
      <w:r>
        <w:t>Приступая к работе</w:t>
      </w:r>
      <w:bookmarkStart w:id="4" w:name="z69a027198f5e4d21ac93e4e28c004d96"/>
      <w:bookmarkEnd w:id="4"/>
      <w:bookmarkEnd w:id="3"/>
    </w:p>
    <w:p w:rsidR="00863F1B" w:rsidRDefault="00863F1B">
      <w:proofErr w:type="gramStart"/>
      <w:r>
        <w:t>В этом разделе описаны действия, которые следует предпринять перед импортом пакета управления, действия после импорта пакета управления, а также сведения о настройках.</w:t>
      </w:r>
      <w:proofErr w:type="gramEnd"/>
    </w:p>
    <w:p w:rsidR="00863F1B" w:rsidRDefault="00863F1B">
      <w:pPr>
        <w:pStyle w:val="DSTOC2-0"/>
      </w:pPr>
      <w:r>
        <w:t>Перед импортом пакета управления</w:t>
      </w:r>
    </w:p>
    <w:p w:rsidR="00863F1B" w:rsidRDefault="00863F1B">
      <w:r>
        <w:t>Перед импортом пакета управления AD RMS обратите внимание на следующее ограничение этого пакета:</w:t>
      </w:r>
    </w:p>
    <w:p w:rsidR="00863F1B" w:rsidRDefault="00863F1B" w:rsidP="00863F1B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proofErr w:type="gramStart"/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Не поддерживается безагентный мониторинг.</w:t>
      </w:r>
      <w:proofErr w:type="gramEnd"/>
      <w:r>
        <w:t xml:space="preserve"> </w:t>
      </w:r>
      <w:proofErr w:type="gramStart"/>
      <w:r>
        <w:t>На каждом сервере службы управления правами Active Directory, подлежащем управлению, необходимо развернуть агента.</w:t>
      </w:r>
      <w:proofErr w:type="gramEnd"/>
    </w:p>
    <w:p w:rsidR="00863F1B" w:rsidRDefault="00863F1B">
      <w:r>
        <w:t>Перед импортом пакета управления AD RMS выполните следующие действия:</w:t>
      </w:r>
    </w:p>
    <w:p w:rsidR="00863F1B" w:rsidRDefault="00863F1B" w:rsidP="00863F1B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proofErr w:type="gramStart"/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Убедитесь, что установлено программное обеспечение Operations Manager 2007 с пакетом обновления 1 (SP1) или Operations Manager 2007 R2.</w:t>
      </w:r>
      <w:proofErr w:type="gramEnd"/>
    </w:p>
    <w:p w:rsidR="00863F1B" w:rsidRDefault="00863F1B" w:rsidP="00863F1B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proofErr w:type="gramStart"/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Убедитесь, что установлено программное обеспечение Operations Manager 2007 с пакетом обновления 1 (SP1) или Operations Manager 2007 R2.</w:t>
      </w:r>
      <w:proofErr w:type="gramEnd"/>
      <w:r>
        <w:t xml:space="preserve"> </w:t>
      </w:r>
      <w:proofErr w:type="gramStart"/>
      <w:r>
        <w:t>Убедитесь, что установлены все исправления, обеспечивающие возможность работы Operations Manager 2007 под управлением Windows Server 2008.</w:t>
      </w:r>
      <w:proofErr w:type="gramEnd"/>
      <w:r>
        <w:t xml:space="preserve"> </w:t>
      </w:r>
      <w:proofErr w:type="gramStart"/>
      <w:r>
        <w:t>При использовании Windows Server 2008 R2, нет необходимости устанавливать данные исправления.</w:t>
      </w:r>
      <w:proofErr w:type="gramEnd"/>
      <w:r>
        <w:t xml:space="preserve"> </w:t>
      </w:r>
      <w:proofErr w:type="gramStart"/>
      <w:r>
        <w:t>Дополнительные сведения об исправлениях и ссылки для их загрузки см.</w:t>
      </w:r>
      <w:proofErr w:type="gramEnd"/>
      <w:r>
        <w:t xml:space="preserve"> в статье «</w:t>
      </w:r>
      <w:hyperlink r:id="rId21" w:history="1">
        <w:r>
          <w:rPr>
            <w:rStyle w:val="Hyperlink"/>
          </w:rPr>
          <w:t>Support for running System Center Operations Manager 2007 Service Pack 1 and System Center Essentials 2007 Service Pack 1 on a Windows Server 2008-based computer (Поддержка работы System Center Operations Manager 2007 с пакетом обновления 1 (SP1) и System Center Essentials 2007 с пакетом обновления 1 (SP1) на компьютере под управлением Windows Server 2008)</w:t>
        </w:r>
      </w:hyperlink>
      <w:r>
        <w:t>» (http://go.microsoft.com/fwlink/?LinkId=136509) по адресу.</w:t>
      </w:r>
    </w:p>
    <w:p w:rsidR="00863F1B" w:rsidRDefault="00863F1B" w:rsidP="00863F1B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proofErr w:type="gramStart"/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Загрузите пакет управления операционной системы Windows 2008 Base.</w:t>
      </w:r>
      <w:proofErr w:type="gramEnd"/>
    </w:p>
    <w:p w:rsidR="00863F1B" w:rsidRDefault="00863F1B">
      <w:pPr>
        <w:pStyle w:val="DSTOC3-0"/>
      </w:pPr>
      <w:r>
        <w:t>Файлы данного пакета управления</w:t>
      </w:r>
    </w:p>
    <w:p w:rsidR="00863F1B" w:rsidRDefault="00863F1B">
      <w:proofErr w:type="gramStart"/>
      <w:r>
        <w:t xml:space="preserve">Для слежения за AD RMS на Windows Server 2008 и Windows Server 2008 R2, следует сначала загрузить пакет управления AD RMS из </w:t>
      </w:r>
      <w:hyperlink r:id="rId22" w:history="1">
        <w:r>
          <w:rPr>
            <w:rStyle w:val="Hyperlink"/>
          </w:rPr>
          <w:t>каталога пакетов управления</w:t>
        </w:r>
      </w:hyperlink>
      <w:r>
        <w:t>, (http://go.microsoft.com/fwlink/?LinkId=82105) находящегося по адресу.</w:t>
      </w:r>
      <w:proofErr w:type="gramEnd"/>
    </w:p>
    <w:p w:rsidR="00863F1B" w:rsidRDefault="00863F1B">
      <w:r>
        <w:t>В состав загружаемого пакета входят следующие файлы:</w:t>
      </w:r>
    </w:p>
    <w:p w:rsidR="00863F1B" w:rsidRDefault="00863F1B" w:rsidP="00863F1B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Microsoft.ADRMS.Library.mp</w:t>
      </w:r>
    </w:p>
    <w:p w:rsidR="00863F1B" w:rsidRDefault="00863F1B" w:rsidP="00863F1B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Microsoft.ADRMS.2008.Discovery.mp</w:t>
      </w:r>
    </w:p>
    <w:p w:rsidR="00863F1B" w:rsidRDefault="00863F1B" w:rsidP="00863F1B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Microsoft.ADRMS.2008.Monitoring.mp</w:t>
      </w:r>
    </w:p>
    <w:p w:rsidR="00863F1B" w:rsidRDefault="00863F1B" w:rsidP="00863F1B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Microsoft.ADRMS.2008.R2.Discovery.mp</w:t>
      </w:r>
    </w:p>
    <w:p w:rsidR="00863F1B" w:rsidRDefault="00863F1B" w:rsidP="00863F1B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lastRenderedPageBreak/>
        <w:t></w:t>
      </w:r>
      <w:r>
        <w:rPr>
          <w:rFonts w:ascii="Symbol" w:hAnsi="Symbol"/>
        </w:rPr>
        <w:tab/>
      </w:r>
      <w:r>
        <w:t>Microsoft.ADRMS.2008.R2.Monitoring.mp</w:t>
      </w:r>
    </w:p>
    <w:p w:rsidR="00863F1B" w:rsidRDefault="00863F1B">
      <w:proofErr w:type="gramStart"/>
      <w:r>
        <w:t>Данные файлы позволяют осуществлять мониторинг AD RMS (на Windows Server 2008 и Windows Server 2008 R2).</w:t>
      </w:r>
      <w:proofErr w:type="gramEnd"/>
      <w:r>
        <w:t xml:space="preserve"> </w:t>
      </w:r>
    </w:p>
    <w:p w:rsidR="00863F1B" w:rsidRDefault="00863F1B">
      <w:pPr>
        <w:pStyle w:val="DSTOC3-0"/>
      </w:pPr>
      <w:r>
        <w:t>Рекомендуемые дополнительные пакеты управления</w:t>
      </w:r>
    </w:p>
    <w:p w:rsidR="00863F1B" w:rsidRDefault="00863F1B">
      <w:proofErr w:type="gramStart"/>
      <w:r>
        <w:t>При управлении серверами AD RMS, может потребоваться импортировать пакет управления SQL Server для включения общего мониторинга ресурса SQL.</w:t>
      </w:r>
      <w:proofErr w:type="gramEnd"/>
    </w:p>
    <w:p w:rsidR="00863F1B" w:rsidRDefault="00863F1B">
      <w:proofErr w:type="gramStart"/>
      <w:r>
        <w:t>Может оказаться полезным установить пакет управления IIS для общего мониторинга IIS.</w:t>
      </w:r>
      <w:proofErr w:type="gramEnd"/>
    </w:p>
    <w:p w:rsidR="00863F1B" w:rsidRDefault="00863F1B">
      <w:proofErr w:type="gramStart"/>
      <w:r>
        <w:t>Если требуется осуществлять мониторинг всех дисков, следует установить пакет управления операционными системами Windows Server.</w:t>
      </w:r>
      <w:proofErr w:type="gramEnd"/>
    </w:p>
    <w:p w:rsidR="00863F1B" w:rsidRDefault="00863F1B">
      <w:pPr>
        <w:pStyle w:val="DSTOC2-0"/>
      </w:pPr>
      <w:r>
        <w:t>Как импортировать пакет управления службы управления правами AD</w:t>
      </w:r>
    </w:p>
    <w:p w:rsidR="00863F1B" w:rsidRDefault="00863F1B">
      <w:proofErr w:type="gramStart"/>
      <w:r>
        <w:t>Инструкции по импорту пакета управления см.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статье </w:t>
      </w:r>
      <w:hyperlink r:id="rId23" w:history="1">
        <w:r>
          <w:rPr>
            <w:rStyle w:val="Hyperlink"/>
          </w:rPr>
          <w:t>Импорт пакета управления в Operations Manager 2007</w:t>
        </w:r>
      </w:hyperlink>
      <w:r>
        <w:t xml:space="preserve"> (http://go.microsoft.com/fwlink/?LinkID=98348).</w:t>
      </w:r>
    </w:p>
    <w:p w:rsidR="00863F1B" w:rsidRDefault="00863F1B">
      <w:proofErr w:type="gramStart"/>
      <w:r>
        <w:t>После импорта пакета управления AD RMS создайте новый пакет управления, в котором будут храниться переопределения и другие настройки.</w:t>
      </w:r>
      <w:proofErr w:type="gramEnd"/>
      <w:r>
        <w:t xml:space="preserve"> </w:t>
      </w:r>
    </w:p>
    <w:p w:rsidR="00863F1B" w:rsidRDefault="00863F1B">
      <w:pPr>
        <w:pStyle w:val="DSTOC2-0"/>
      </w:pPr>
      <w:r>
        <w:t>Создание нового пакета управления для настроек</w:t>
      </w:r>
    </w:p>
    <w:p w:rsidR="00863F1B" w:rsidRDefault="00863F1B">
      <w:proofErr w:type="gramStart"/>
      <w:r>
        <w:t>Большинство пакетов управления поставщиков запечатывается, что позволяет предотвратить изменение исходных параметров файла пакета управления.</w:t>
      </w:r>
      <w:proofErr w:type="gramEnd"/>
      <w:r>
        <w:t xml:space="preserve"> </w:t>
      </w:r>
      <w:proofErr w:type="gramStart"/>
      <w:r>
        <w:t>При этом можно создавать настройки, например переопределения и новые объекты мониторинга, сохраняя их в другом пакете управления.</w:t>
      </w:r>
      <w:proofErr w:type="gramEnd"/>
      <w:r>
        <w:t xml:space="preserve"> </w:t>
      </w:r>
      <w:proofErr w:type="gramStart"/>
      <w:r>
        <w:t>По умолчанию Operations Manager 2007 сохраняет все настройки в пакете управления по умолчанию.</w:t>
      </w:r>
      <w:proofErr w:type="gramEnd"/>
      <w:r>
        <w:t xml:space="preserve"> </w:t>
      </w:r>
      <w:proofErr w:type="gramStart"/>
      <w:r>
        <w:t>Вместо этого рекомендуется создавать отдельные пакеты управления для каждого настраиваемого запечатанного пакета управления.</w:t>
      </w:r>
      <w:proofErr w:type="gramEnd"/>
    </w:p>
    <w:p w:rsidR="00863F1B" w:rsidRDefault="00863F1B">
      <w:r>
        <w:t>Создание нового пакета управления для хранения переопределений имеет следующие преимущества:</w:t>
      </w:r>
    </w:p>
    <w:p w:rsidR="00863F1B" w:rsidRDefault="00863F1B" w:rsidP="00863F1B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proofErr w:type="gramStart"/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Простота процесса экспорта тестовых настроек в рабочую среду.</w:t>
      </w:r>
      <w:proofErr w:type="gramEnd"/>
      <w:r>
        <w:t xml:space="preserve"> </w:t>
      </w:r>
      <w:proofErr w:type="gramStart"/>
      <w:r>
        <w:t>Например, вместо экспорта пакета управления по умолчанию, содержащего настройки из нескольких пакетов управления, достаточно экспортировать пакет управления с настройками одного пакета управления.</w:t>
      </w:r>
      <w:proofErr w:type="gramEnd"/>
    </w:p>
    <w:p w:rsidR="00863F1B" w:rsidRDefault="00863F1B" w:rsidP="00863F1B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proofErr w:type="gramStart"/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Исходный пакет управления можно удалить без необходимости удаления пакета управления по умолчанию.</w:t>
      </w:r>
      <w:proofErr w:type="gramEnd"/>
      <w:r>
        <w:t xml:space="preserve"> </w:t>
      </w:r>
      <w:proofErr w:type="gramStart"/>
      <w:r>
        <w:t>Пакет управления, содержащий настройки, зависит от исходного пакета управления.</w:t>
      </w:r>
      <w:proofErr w:type="gramEnd"/>
      <w:r>
        <w:t xml:space="preserve"> </w:t>
      </w:r>
      <w:proofErr w:type="gramStart"/>
      <w:r>
        <w:t>Эта зависимость обуславливает необходимость удаления пакета управления с настройками перед удалением исходного пакета управления.</w:t>
      </w:r>
      <w:proofErr w:type="gramEnd"/>
      <w:r>
        <w:t xml:space="preserve"> </w:t>
      </w:r>
      <w:proofErr w:type="gramStart"/>
      <w:r>
        <w:t xml:space="preserve">Если все настройки сохраняются в пакете управления по умолчанию, то </w:t>
      </w:r>
      <w:r>
        <w:lastRenderedPageBreak/>
        <w:t>для удаления исходного пакета управления потребуется удалить пакет управления по умолчанию.</w:t>
      </w:r>
      <w:proofErr w:type="gramEnd"/>
    </w:p>
    <w:p w:rsidR="00863F1B" w:rsidRDefault="00863F1B" w:rsidP="00863F1B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proofErr w:type="gramStart"/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Гораздо легче отслеживать и обновлять настройки для отдельных пакетов управления.</w:t>
      </w:r>
      <w:proofErr w:type="gramEnd"/>
    </w:p>
    <w:p w:rsidR="00863F1B" w:rsidRDefault="00863F1B">
      <w:proofErr w:type="gramStart"/>
      <w:r>
        <w:t>Дополнительные сведения о запечатанных и незапечатанных пакетах управления см.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статье </w:t>
      </w:r>
      <w:hyperlink r:id="rId24" w:history="1">
        <w:r>
          <w:rPr>
            <w:rStyle w:val="Hyperlink"/>
          </w:rPr>
          <w:t>Форматы пакетов управления</w:t>
        </w:r>
      </w:hyperlink>
      <w:r>
        <w:t xml:space="preserve"> (http://go.microsoft.com/fwlink/?LinkId=108355). </w:t>
      </w:r>
      <w:proofErr w:type="gramStart"/>
      <w:r>
        <w:t>Дополнительные сведения о настройках пакетов управления и пакете управления по умолчанию см.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статье </w:t>
      </w:r>
      <w:hyperlink r:id="rId25" w:history="1">
        <w:r>
          <w:rPr>
            <w:rStyle w:val="Hyperlink"/>
          </w:rPr>
          <w:t>Общие сведения о пакетах управления в Operations Manager 2007</w:t>
        </w:r>
      </w:hyperlink>
      <w:r>
        <w:t xml:space="preserve"> (http://go.microsoft.com/fwlink/?LinkId=108356).</w:t>
      </w:r>
    </w:p>
    <w:p w:rsidR="00863F1B" w:rsidRDefault="00863F1B">
      <w:pPr>
        <w:pStyle w:val="DSTOC2-0"/>
      </w:pPr>
      <w:r>
        <w:t>Необязательная конфигурация</w:t>
      </w:r>
    </w:p>
    <w:p w:rsidR="00863F1B" w:rsidRDefault="00863F1B">
      <w:proofErr w:type="gramStart"/>
      <w:r>
        <w:t>Информация о правилах сбора данных о производительности, которые по умолчанию отключены в данном пакете управления, представлена в Приложении А. Так как сбор сведений о производительности является платным, включите только необходимые правила сбора данных о производительности.</w:t>
      </w:r>
      <w:proofErr w:type="gramEnd"/>
    </w:p>
    <w:p w:rsidR="00863F1B" w:rsidRDefault="00863F1B">
      <w:pPr>
        <w:pStyle w:val="DSTOC1-1"/>
      </w:pPr>
      <w:bookmarkStart w:id="5" w:name="_Toc296474548"/>
      <w:r>
        <w:t>Вопросы безопасности</w:t>
      </w:r>
      <w:bookmarkStart w:id="6" w:name="z5cb1fb8a055d42ae972a6ffd42c7514a"/>
      <w:bookmarkEnd w:id="6"/>
      <w:bookmarkEnd w:id="5"/>
    </w:p>
    <w:p w:rsidR="00863F1B" w:rsidRDefault="00863F1B">
      <w:proofErr w:type="gramStart"/>
      <w:r>
        <w:t>Возможно, потребуется настроить пакет управления.</w:t>
      </w:r>
      <w:proofErr w:type="gramEnd"/>
      <w:r>
        <w:t xml:space="preserve"> </w:t>
      </w:r>
      <w:proofErr w:type="gramStart"/>
      <w:r>
        <w:t>Определенные учетные записи не могут быть использованы в среде с низким уровнем привилегий или должны иметь минимальные разрешения.</w:t>
      </w:r>
      <w:proofErr w:type="gramEnd"/>
      <w:r>
        <w:t xml:space="preserve"> </w:t>
      </w:r>
      <w:proofErr w:type="gramStart"/>
      <w:r>
        <w:t>При работе в среде с низким уровнем привилегий может возникнуть необходимость повысить уровень привилегий, назначенных учетным записям, которые используются для выполнения правил, мониторов, операций обнаружения, операций восстановления и диагностических задач пакета управления.</w:t>
      </w:r>
      <w:proofErr w:type="gramEnd"/>
      <w:r>
        <w:t xml:space="preserve"> </w:t>
      </w:r>
      <w:proofErr w:type="gramStart"/>
      <w:r>
        <w:t>Эти учетные записи должны иметь минимальный уровень привилегий, обеспечивающий надлежащую работу компонентов пакета управления.</w:t>
      </w:r>
      <w:proofErr w:type="gramEnd"/>
    </w:p>
    <w:p w:rsidR="00863F1B" w:rsidRDefault="00863F1B">
      <w:pPr>
        <w:pStyle w:val="DSTOC2-0"/>
      </w:pPr>
      <w:r>
        <w:t>Среды с низким уровнем привилегий</w:t>
      </w:r>
    </w:p>
    <w:p w:rsidR="00863F1B" w:rsidRDefault="00863F1B">
      <w:proofErr w:type="gramStart"/>
      <w:r>
        <w:t>Пакет управления AD RMS требует привилегий локального администратора для обнаружения, мониторинга и выполнения задач.</w:t>
      </w:r>
      <w:proofErr w:type="gramEnd"/>
    </w:p>
    <w:p w:rsidR="00863F1B" w:rsidRDefault="00863F1B">
      <w:pPr>
        <w:pStyle w:val="DSTOC2-0"/>
      </w:pPr>
      <w:r>
        <w:t>Группы компьютеров</w:t>
      </w:r>
    </w:p>
    <w:p w:rsidR="00863F1B" w:rsidRDefault="00863F1B">
      <w:proofErr w:type="gramStart"/>
      <w:r>
        <w:t>Существует возможность делегировать детальные полномочия с помощью пользовательских ролей.</w:t>
      </w:r>
      <w:proofErr w:type="gramEnd"/>
      <w:r>
        <w:t xml:space="preserve"> </w:t>
      </w:r>
      <w:proofErr w:type="gramStart"/>
      <w:r>
        <w:t>Дополнительные сведения о пользовательских ролях см.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разделе «</w:t>
      </w:r>
      <w:hyperlink r:id="rId26" w:history="1">
        <w:r>
          <w:rPr>
            <w:rStyle w:val="Hyperlink"/>
          </w:rPr>
          <w:t>Общие сведения о пользовательских ролях в Operations Manager 2007</w:t>
        </w:r>
      </w:hyperlink>
      <w:r>
        <w:t>» в справке Operations Manager 2007 Help (http://go.microsoft.com/fwlink/?LinkId=108357).</w:t>
      </w:r>
    </w:p>
    <w:p w:rsidR="00863F1B" w:rsidRDefault="00863F1B">
      <w:pPr>
        <w:pStyle w:val="DSTOC1-1"/>
      </w:pPr>
      <w:bookmarkStart w:id="7" w:name="_Toc296474549"/>
      <w:r>
        <w:lastRenderedPageBreak/>
        <w:t>Понятие об операциях пакета управления</w:t>
      </w:r>
      <w:bookmarkStart w:id="8" w:name="z983bd38ed00140ee9133ceea02ee7b83"/>
      <w:bookmarkEnd w:id="8"/>
      <w:bookmarkEnd w:id="7"/>
    </w:p>
    <w:p w:rsidR="00863F1B" w:rsidRDefault="00863F1B">
      <w:proofErr w:type="gramStart"/>
      <w:r>
        <w:t>Пакет управления AD RMS управляет логическими составляющими службы управления правами AD, в которых заинтересован оператор или администратор, например, мониторинг и настройка.</w:t>
      </w:r>
      <w:proofErr w:type="gramEnd"/>
      <w:r>
        <w:t xml:space="preserve"> </w:t>
      </w:r>
      <w:proofErr w:type="gramStart"/>
      <w:r>
        <w:t>Пакет управления отслеживает работоспособность роли сервера службы управления правами AD и представляет администратору состояние роли.</w:t>
      </w:r>
      <w:proofErr w:type="gramEnd"/>
    </w:p>
    <w:p w:rsidR="00863F1B" w:rsidRDefault="00863F1B">
      <w:pPr>
        <w:pStyle w:val="DSTOC2-0"/>
      </w:pPr>
      <w:r>
        <w:t>Объекты, обнаруживаемые пакетом управления</w:t>
      </w:r>
    </w:p>
    <w:p w:rsidR="00863F1B" w:rsidRDefault="00863F1B">
      <w:proofErr w:type="gramStart"/>
      <w:r>
        <w:t>Типы объектов, которые обнаруживает пакет управления AD RMS, описаны в следующей таблице.</w:t>
      </w:r>
      <w:proofErr w:type="gramEnd"/>
      <w:r>
        <w:t xml:space="preserve"> </w:t>
      </w:r>
      <w:proofErr w:type="gramStart"/>
      <w:r>
        <w:t>Все объекты обнаруживаются автоматически.</w:t>
      </w:r>
      <w:proofErr w:type="gramEnd"/>
      <w:r>
        <w:t xml:space="preserve"> </w:t>
      </w:r>
      <w:proofErr w:type="gramStart"/>
      <w:r>
        <w:t>Для обнаружения объектов, которые не обнаруживаются автоматически, следует использовать переопределения.</w:t>
      </w:r>
      <w:proofErr w:type="gramEnd"/>
      <w:r>
        <w:t xml:space="preserve"> </w:t>
      </w:r>
      <w:proofErr w:type="gramStart"/>
      <w:r>
        <w:t>Дополнительные сведения об обнаружении объектов см.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разделе «</w:t>
      </w:r>
      <w:hyperlink r:id="rId27" w:history="1">
        <w:r>
          <w:rPr>
            <w:rStyle w:val="Hyperlink"/>
          </w:rPr>
          <w:t>Операции обнаружения объектов в Operations Manager 2007</w:t>
        </w:r>
      </w:hyperlink>
      <w:r>
        <w:t xml:space="preserve"> в разделе справки Operations Manager 2007 (http://go.microsoft.com/fwlink/?LinkId=108505).</w:t>
      </w:r>
    </w:p>
    <w:p w:rsidR="00863F1B" w:rsidRDefault="00863F1B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4404"/>
        <w:gridCol w:w="4408"/>
      </w:tblGrid>
      <w:tr w:rsidR="00863F1B" w:rsidTr="00D20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63F1B" w:rsidRDefault="00863F1B">
            <w:r>
              <w:t>Тип объекта</w:t>
            </w:r>
          </w:p>
        </w:tc>
        <w:tc>
          <w:tcPr>
            <w:tcW w:w="4428" w:type="dxa"/>
          </w:tcPr>
          <w:p w:rsidR="00863F1B" w:rsidRDefault="00863F1B">
            <w:r>
              <w:t>Обнаруживается автоматически?</w:t>
            </w:r>
          </w:p>
        </w:tc>
      </w:tr>
      <w:tr w:rsidR="00863F1B" w:rsidTr="00D2021C">
        <w:tc>
          <w:tcPr>
            <w:tcW w:w="4428" w:type="dxa"/>
          </w:tcPr>
          <w:p w:rsidR="00863F1B" w:rsidRDefault="00863F1B">
            <w:r>
              <w:t>Кластер AD RMS</w:t>
            </w:r>
          </w:p>
        </w:tc>
        <w:tc>
          <w:tcPr>
            <w:tcW w:w="4428" w:type="dxa"/>
          </w:tcPr>
          <w:p w:rsidR="00863F1B" w:rsidRDefault="00863F1B">
            <w:r>
              <w:t>Да</w:t>
            </w:r>
          </w:p>
        </w:tc>
      </w:tr>
      <w:tr w:rsidR="00863F1B" w:rsidTr="00D2021C">
        <w:tc>
          <w:tcPr>
            <w:tcW w:w="4428" w:type="dxa"/>
          </w:tcPr>
          <w:p w:rsidR="00863F1B" w:rsidRDefault="00863F1B">
            <w:r>
              <w:t>Служба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Да</w:t>
            </w:r>
          </w:p>
        </w:tc>
      </w:tr>
      <w:tr w:rsidR="00863F1B" w:rsidTr="00D2021C">
        <w:tc>
          <w:tcPr>
            <w:tcW w:w="4428" w:type="dxa"/>
          </w:tcPr>
          <w:p w:rsidR="00863F1B" w:rsidRDefault="00863F1B">
            <w:r>
              <w:t>Сервер AD RMS 2008</w:t>
            </w:r>
          </w:p>
        </w:tc>
        <w:tc>
          <w:tcPr>
            <w:tcW w:w="4428" w:type="dxa"/>
          </w:tcPr>
          <w:p w:rsidR="00863F1B" w:rsidRDefault="00863F1B">
            <w:r>
              <w:t>Да</w:t>
            </w:r>
          </w:p>
        </w:tc>
      </w:tr>
      <w:tr w:rsidR="00863F1B" w:rsidTr="00D2021C">
        <w:tc>
          <w:tcPr>
            <w:tcW w:w="4428" w:type="dxa"/>
          </w:tcPr>
          <w:p w:rsidR="00863F1B" w:rsidRDefault="00863F1B">
            <w:r>
              <w:t>Сервер AD RMS 2008 R2</w:t>
            </w:r>
          </w:p>
        </w:tc>
        <w:tc>
          <w:tcPr>
            <w:tcW w:w="4428" w:type="dxa"/>
          </w:tcPr>
          <w:p w:rsidR="00863F1B" w:rsidRDefault="00863F1B">
            <w:r>
              <w:t>Да</w:t>
            </w:r>
          </w:p>
        </w:tc>
      </w:tr>
    </w:tbl>
    <w:p w:rsidR="00863F1B" w:rsidRDefault="00863F1B">
      <w:pPr>
        <w:pStyle w:val="TableSpacing"/>
      </w:pPr>
    </w:p>
    <w:p w:rsidR="00863F1B" w:rsidRDefault="00863F1B">
      <w:pPr>
        <w:pStyle w:val="DSTOC2-0"/>
      </w:pPr>
      <w:r>
        <w:t>Классы</w:t>
      </w:r>
    </w:p>
    <w:p w:rsidR="00863F1B" w:rsidRDefault="00863F1B">
      <w:proofErr w:type="gramStart"/>
      <w:r>
        <w:t>На следующей схеме показаны классы, определенные в данном пакете управления.</w:t>
      </w:r>
      <w:proofErr w:type="gramEnd"/>
    </w:p>
    <w:p w:rsidR="00863F1B" w:rsidRDefault="00863F1B" w:rsidP="00863F1B">
      <w:pPr>
        <w:pStyle w:val="Figure"/>
        <w:spacing w:line="240" w:lineRule="atLeast"/>
      </w:pPr>
      <w:r>
        <w:rPr>
          <w:noProof/>
        </w:rPr>
        <w:drawing>
          <wp:inline distT="0" distB="0" distL="0" distR="0" wp14:anchorId="52EE19EE" wp14:editId="1365A8AA">
            <wp:extent cx="4648200" cy="196215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F1B" w:rsidRDefault="00863F1B">
      <w:pPr>
        <w:pStyle w:val="TableSpacing"/>
      </w:pPr>
    </w:p>
    <w:p w:rsidR="00863F1B" w:rsidRDefault="00863F1B">
      <w:pPr>
        <w:pStyle w:val="DSTOC2-0"/>
      </w:pPr>
      <w:r>
        <w:lastRenderedPageBreak/>
        <w:t>Отображение сводного показателя работоспособности</w:t>
      </w:r>
    </w:p>
    <w:p w:rsidR="00863F1B" w:rsidRDefault="00863F1B">
      <w:proofErr w:type="gramStart"/>
      <w:r>
        <w:t>На следующей схеме показан порядок сведения состояний работоспособности компонентов этого пакета управления.</w:t>
      </w:r>
      <w:proofErr w:type="gramEnd"/>
    </w:p>
    <w:p w:rsidR="00863F1B" w:rsidRDefault="00863F1B" w:rsidP="00863F1B">
      <w:pPr>
        <w:pStyle w:val="Figure"/>
        <w:spacing w:line="240" w:lineRule="atLeast"/>
      </w:pPr>
      <w:r>
        <w:rPr>
          <w:noProof/>
        </w:rPr>
        <w:drawing>
          <wp:inline distT="0" distB="0" distL="0" distR="0" wp14:anchorId="3E043622" wp14:editId="429D8EEB">
            <wp:extent cx="3219450" cy="173355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F1B" w:rsidRDefault="00863F1B">
      <w:pPr>
        <w:pStyle w:val="TableSpacing"/>
      </w:pPr>
    </w:p>
    <w:p w:rsidR="00863F1B" w:rsidRDefault="00863F1B">
      <w:pPr>
        <w:pStyle w:val="DSTOC2-0"/>
      </w:pPr>
      <w:r>
        <w:t>Ключевые сценарии мониторинга</w:t>
      </w:r>
    </w:p>
    <w:p w:rsidR="00863F1B" w:rsidRDefault="00863F1B">
      <w:proofErr w:type="gramStart"/>
      <w:r>
        <w:t>Распространенные сценарии мониторинга, представленные в списке ниже.</w:t>
      </w:r>
      <w:proofErr w:type="gramEnd"/>
    </w:p>
    <w:p w:rsidR="00863F1B" w:rsidRDefault="00863F1B" w:rsidP="00863F1B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proofErr w:type="gramStart"/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Мониторинг журнала событий приложений для конкретных записей, некоторые мониторы осуществляют поиск повторных событий перед созданием предупреждений.</w:t>
      </w:r>
      <w:proofErr w:type="gramEnd"/>
    </w:p>
    <w:p w:rsidR="00863F1B" w:rsidRDefault="00863F1B" w:rsidP="00863F1B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Мониторинг, что следующая служба будет запущена и доступна: ADRMSLogging.</w:t>
      </w:r>
    </w:p>
    <w:p w:rsidR="00863F1B" w:rsidRDefault="00863F1B">
      <w:pPr>
        <w:pStyle w:val="DSTOC2-0"/>
      </w:pPr>
      <w:r>
        <w:t>Перевод наблюдаемых объектов в режиме обслуживания</w:t>
      </w:r>
    </w:p>
    <w:p w:rsidR="00863F1B" w:rsidRDefault="00863F1B">
      <w:r>
        <w:t xml:space="preserve">Когда наблюдаемый объект, например компьютер или распределенное приложение, переводится в автономный режим для обслуживания, Operations Manager 2007 обнаруживает, что пульс от агента не поступает, в результате чего могут создаваться многочисленные предупреждения и уведомления. </w:t>
      </w:r>
      <w:proofErr w:type="gramStart"/>
      <w:r>
        <w:t>Чтобы предотвратить создание предупреждений и уведомлений, переведите наблюдаемый объект в режим обслуживания.</w:t>
      </w:r>
      <w:proofErr w:type="gramEnd"/>
      <w:r>
        <w:t xml:space="preserve"> </w:t>
      </w:r>
      <w:proofErr w:type="gramStart"/>
      <w:r>
        <w:t>В режиме обслуживания на агенте подавляются предупреждения, уведомления, правила, мониторы, автоматические ответы, изменения состояния и новые предупреждения.</w:t>
      </w:r>
      <w:proofErr w:type="gramEnd"/>
      <w:r>
        <w:t xml:space="preserve"> </w:t>
      </w:r>
      <w:proofErr w:type="gramStart"/>
      <w:r>
        <w:t>Общие инструкции по переводу наблюдаемого объекта в режим обслуживания см.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разделе </w:t>
      </w:r>
      <w:hyperlink r:id="rId30" w:history="1">
        <w:r>
          <w:rPr>
            <w:rStyle w:val="Hyperlink"/>
          </w:rPr>
          <w:t>Перевод наблюдаемого объекта в режим обслуживания в Operations Manager 2007</w:t>
        </w:r>
      </w:hyperlink>
      <w:r>
        <w:t xml:space="preserve"> (http://go.microsoft.com/fwlink/?LinkId=108358).</w:t>
      </w:r>
    </w:p>
    <w:p w:rsidR="00863F1B" w:rsidRDefault="00863F1B">
      <w:pPr>
        <w:pStyle w:val="DSTOC2-0"/>
      </w:pPr>
      <w:r>
        <w:lastRenderedPageBreak/>
        <w:t>Переопределение интервала обнаружения по умолчанию</w:t>
      </w:r>
    </w:p>
    <w:p w:rsidR="00863F1B" w:rsidRDefault="00863F1B">
      <w:proofErr w:type="gramStart"/>
      <w:r>
        <w:t>По умолчанию интервал для обнаружения объектов пакета управления IIS составляет четыре часа.</w:t>
      </w:r>
      <w:proofErr w:type="gramEnd"/>
      <w:r>
        <w:t xml:space="preserve"> </w:t>
      </w:r>
      <w:proofErr w:type="gramStart"/>
      <w:r>
        <w:t>Данный интервал можно изменить в зависимости от среды организации.</w:t>
      </w:r>
      <w:proofErr w:type="gramEnd"/>
      <w:r>
        <w:t xml:space="preserve"> </w:t>
      </w:r>
      <w:proofErr w:type="gramStart"/>
      <w:r>
        <w:t>Для этого используйте следующую процедуру.</w:t>
      </w:r>
      <w:proofErr w:type="gramEnd"/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1.</w:t>
      </w:r>
      <w:r>
        <w:tab/>
        <w:t xml:space="preserve">В консоли управления нажмите кнопку </w:t>
      </w:r>
      <w:r>
        <w:rPr>
          <w:rStyle w:val="UI"/>
        </w:rPr>
        <w:t>Создание и настройка</w:t>
      </w:r>
      <w:r>
        <w:t>.</w:t>
      </w:r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2.</w:t>
      </w:r>
      <w:r>
        <w:tab/>
        <w:t xml:space="preserve">Разверните узел </w:t>
      </w:r>
      <w:r>
        <w:rPr>
          <w:rStyle w:val="UI"/>
        </w:rPr>
        <w:t>Объекты пакетов управления</w:t>
      </w:r>
      <w:r>
        <w:t xml:space="preserve"> и выберите пункт </w:t>
      </w:r>
      <w:r>
        <w:rPr>
          <w:rStyle w:val="UI"/>
        </w:rPr>
        <w:t>Операции обнаружения объектов</w:t>
      </w:r>
      <w:r>
        <w:t>.</w:t>
      </w:r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3.</w:t>
      </w:r>
      <w:r>
        <w:tab/>
        <w:t xml:space="preserve">В панели </w:t>
      </w:r>
      <w:r>
        <w:rPr>
          <w:rStyle w:val="UI"/>
        </w:rPr>
        <w:t>Операции обнаружения объектов</w:t>
      </w:r>
      <w:r>
        <w:t xml:space="preserve"> разворачивайте целевые объекты, пока не достигнете необходимого рабочего процесса обнаружения.</w:t>
      </w:r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4.</w:t>
      </w:r>
      <w:r>
        <w:tab/>
        <w:t xml:space="preserve">В области </w:t>
      </w:r>
      <w:r>
        <w:rPr>
          <w:rStyle w:val="UI"/>
        </w:rPr>
        <w:t>Действия</w:t>
      </w:r>
      <w:r>
        <w:t xml:space="preserve"> щелкните </w:t>
      </w:r>
      <w:r>
        <w:rPr>
          <w:rStyle w:val="UI"/>
        </w:rPr>
        <w:t>Переопределения</w:t>
      </w:r>
      <w:r>
        <w:t>.</w:t>
      </w:r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5.</w:t>
      </w:r>
      <w:r>
        <w:tab/>
        <w:t xml:space="preserve">Выберите </w:t>
      </w:r>
      <w:r>
        <w:rPr>
          <w:rStyle w:val="UI"/>
        </w:rPr>
        <w:t>Переопределить обнаружение объекта</w:t>
      </w:r>
      <w:r>
        <w:t>, а затем, выберите области для предопределения из списка параметров. (Примечание: Для некоторых параметров может потребоваться указание отдельных экземпляров или групп для изменения).</w:t>
      </w:r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6.</w:t>
      </w:r>
      <w:r>
        <w:tab/>
        <w:t xml:space="preserve">Установите флажок </w:t>
      </w:r>
      <w:r>
        <w:rPr>
          <w:rStyle w:val="UI"/>
        </w:rPr>
        <w:t>Предопределение</w:t>
      </w:r>
      <w:r>
        <w:t xml:space="preserve"> для параметра, который указывает интервал времени для обнаружения.</w:t>
      </w:r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7.</w:t>
      </w:r>
      <w:r>
        <w:tab/>
        <w:t xml:space="preserve">Введите значение в секундах в столбец </w:t>
      </w:r>
      <w:r>
        <w:rPr>
          <w:rStyle w:val="UI"/>
        </w:rPr>
        <w:t>Предопределение настройки</w:t>
      </w:r>
      <w:r>
        <w:t xml:space="preserve">. </w:t>
      </w:r>
      <w:proofErr w:type="gramStart"/>
      <w:r>
        <w:t>Например, чтобы запустить обнаружение каждый час, введите 3600.</w:t>
      </w:r>
      <w:proofErr w:type="gramEnd"/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8.</w:t>
      </w:r>
      <w:r>
        <w:tab/>
        <w:t xml:space="preserve">Нажмите кнопку </w:t>
      </w:r>
      <w:r>
        <w:rPr>
          <w:rStyle w:val="UI"/>
        </w:rPr>
        <w:t>OK</w:t>
      </w:r>
      <w:r>
        <w:t>.</w:t>
      </w:r>
    </w:p>
    <w:p w:rsidR="00863F1B" w:rsidRDefault="00863F1B">
      <w:pPr>
        <w:pStyle w:val="DSTOC2-0"/>
      </w:pPr>
      <w:r>
        <w:t>Сброс состояния работоспособности неработоспособных базовых мониторов</w:t>
      </w:r>
    </w:p>
    <w:p w:rsidR="00863F1B" w:rsidRDefault="00863F1B">
      <w:proofErr w:type="gramStart"/>
      <w:r>
        <w:t>Все мониторы событий настроены, как сбрасываемые таймером по умолчанию через 15 минут.</w:t>
      </w:r>
      <w:proofErr w:type="gramEnd"/>
      <w:r>
        <w:t xml:space="preserve">  </w:t>
      </w:r>
      <w:proofErr w:type="gramStart"/>
      <w:r>
        <w:t>Значение сброса таймера может изменить администратор SCOM.</w:t>
      </w:r>
      <w:proofErr w:type="gramEnd"/>
    </w:p>
    <w:p w:rsidR="00863F1B" w:rsidRDefault="00863F1B">
      <w:r>
        <w:t>Для сброса состояния работоспособности одного из базовых мониторов вручную, выполните следующие действия:</w:t>
      </w:r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1.</w:t>
      </w:r>
      <w:r>
        <w:tab/>
        <w:t xml:space="preserve">В консоли управления нажмите кнопку </w:t>
      </w:r>
      <w:r>
        <w:rPr>
          <w:rStyle w:val="UI"/>
        </w:rPr>
        <w:t>Наблюдение</w:t>
      </w:r>
      <w:r>
        <w:t>.</w:t>
      </w:r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2.</w:t>
      </w:r>
      <w:r>
        <w:tab/>
        <w:t xml:space="preserve">В панели </w:t>
      </w:r>
      <w:r>
        <w:rPr>
          <w:rStyle w:val="UI"/>
        </w:rPr>
        <w:t>Мониторинг</w:t>
      </w:r>
      <w:r>
        <w:t xml:space="preserve">, разверните папку </w:t>
      </w:r>
      <w:r>
        <w:rPr>
          <w:rStyle w:val="UI"/>
        </w:rPr>
        <w:t>Информационные службы Интернета Microsoft Windows</w:t>
      </w:r>
      <w:r>
        <w:t>.</w:t>
      </w:r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3.</w:t>
      </w:r>
      <w:r>
        <w:tab/>
        <w:t xml:space="preserve">Нажмите на представление предупреждений </w:t>
      </w:r>
      <w:r>
        <w:rPr>
          <w:rStyle w:val="UI"/>
        </w:rPr>
        <w:t>Активные предупреждения</w:t>
      </w:r>
      <w:r>
        <w:t>.</w:t>
      </w:r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4.</w:t>
      </w:r>
      <w:r>
        <w:tab/>
        <w:t xml:space="preserve">На панели </w:t>
      </w:r>
      <w:r>
        <w:rPr>
          <w:rStyle w:val="UI"/>
        </w:rPr>
        <w:t>Активные предупреждения</w:t>
      </w:r>
      <w:r>
        <w:t>, выберите «Предупреждение».</w:t>
      </w:r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5.</w:t>
      </w:r>
      <w:r>
        <w:tab/>
        <w:t xml:space="preserve">На панели </w:t>
      </w:r>
      <w:r>
        <w:rPr>
          <w:rStyle w:val="UI"/>
        </w:rPr>
        <w:t>Действия</w:t>
      </w:r>
      <w:r>
        <w:t xml:space="preserve"> щелкните </w:t>
      </w:r>
      <w:r>
        <w:rPr>
          <w:rStyle w:val="UI"/>
        </w:rPr>
        <w:t>Анализатор работоспособности</w:t>
      </w:r>
      <w:r>
        <w:t>.</w:t>
      </w:r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6.</w:t>
      </w:r>
      <w:r>
        <w:tab/>
        <w:t xml:space="preserve">В диалоговом окне </w:t>
      </w:r>
      <w:r>
        <w:rPr>
          <w:rStyle w:val="UI"/>
        </w:rPr>
        <w:t>Анализатор работоспособности</w:t>
      </w:r>
      <w:r>
        <w:t>, выберите анализатор работоспособности, который сообщает о неработоспособном состоянии.</w:t>
      </w:r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7.</w:t>
      </w:r>
      <w:r>
        <w:tab/>
        <w:t xml:space="preserve">Нажмите </w:t>
      </w:r>
      <w:r>
        <w:rPr>
          <w:rStyle w:val="UI"/>
        </w:rPr>
        <w:t>Сброс состояния работоспособности</w:t>
      </w:r>
      <w:r>
        <w:t xml:space="preserve"> на панели инструментов.</w:t>
      </w:r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8.</w:t>
      </w:r>
      <w:r>
        <w:tab/>
        <w:t xml:space="preserve">Нажмите </w:t>
      </w:r>
      <w:r>
        <w:rPr>
          <w:rStyle w:val="UI"/>
        </w:rPr>
        <w:t>Да</w:t>
      </w:r>
      <w:r>
        <w:t xml:space="preserve"> в ответ на запрос о сбросе анализатора работоспособности.</w:t>
      </w:r>
    </w:p>
    <w:p w:rsidR="00863F1B" w:rsidRDefault="00863F1B">
      <w:pPr>
        <w:pStyle w:val="DSTOC2-0"/>
      </w:pPr>
      <w:r>
        <w:lastRenderedPageBreak/>
        <w:t>Включение правил, отключенных по умолчанию</w:t>
      </w:r>
    </w:p>
    <w:p w:rsidR="00863F1B" w:rsidRDefault="00863F1B">
      <w:proofErr w:type="gramStart"/>
      <w:r>
        <w:t>По умолчанию отключены все правила событий.</w:t>
      </w:r>
      <w:proofErr w:type="gramEnd"/>
      <w:r>
        <w:t xml:space="preserve"> </w:t>
      </w:r>
      <w:proofErr w:type="gramStart"/>
      <w:r>
        <w:t>У администратора есть возможность использования мониторов событий или правил событий.</w:t>
      </w:r>
      <w:proofErr w:type="gramEnd"/>
      <w:r>
        <w:t xml:space="preserve"> </w:t>
      </w:r>
      <w:proofErr w:type="gramStart"/>
      <w:r>
        <w:t>Каждый монитор имеет соответствующее правило.</w:t>
      </w:r>
      <w:proofErr w:type="gramEnd"/>
      <w:r>
        <w:t xml:space="preserve"> </w:t>
      </w:r>
      <w:proofErr w:type="gramStart"/>
      <w:r>
        <w:t>Во избежание дублирующихся предупреждений, убедитесь, что отключен соответствующий монитор/правило.</w:t>
      </w:r>
      <w:proofErr w:type="gramEnd"/>
    </w:p>
    <w:p w:rsidR="00863F1B" w:rsidRDefault="00863F1B">
      <w:r>
        <w:t>Для включения одного из данных правил или мониторов события, выполните следующие действия:</w:t>
      </w:r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1.</w:t>
      </w:r>
      <w:r>
        <w:tab/>
        <w:t xml:space="preserve">В консоли управления нажмите кнопку </w:t>
      </w:r>
      <w:r>
        <w:rPr>
          <w:rStyle w:val="UI"/>
        </w:rPr>
        <w:t>Создание и настройка</w:t>
      </w:r>
      <w:r>
        <w:t>.</w:t>
      </w:r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2.</w:t>
      </w:r>
      <w:r>
        <w:tab/>
        <w:t xml:space="preserve">Разверните узел </w:t>
      </w:r>
      <w:r>
        <w:rPr>
          <w:rStyle w:val="UI"/>
        </w:rPr>
        <w:t>Объекты пакетов управления</w:t>
      </w:r>
      <w:r>
        <w:t xml:space="preserve"> и выберите пункт </w:t>
      </w:r>
      <w:r>
        <w:rPr>
          <w:rStyle w:val="UI"/>
        </w:rPr>
        <w:t>Правила</w:t>
      </w:r>
      <w:r>
        <w:t>.</w:t>
      </w:r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3.</w:t>
      </w:r>
      <w:r>
        <w:tab/>
        <w:t xml:space="preserve">Выберите правило, которое необходимо включить на панели </w:t>
      </w:r>
      <w:r>
        <w:rPr>
          <w:rStyle w:val="UI"/>
        </w:rPr>
        <w:t>Правила</w:t>
      </w:r>
      <w:r>
        <w:t>.</w:t>
      </w:r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4.</w:t>
      </w:r>
      <w:r>
        <w:tab/>
        <w:t xml:space="preserve">В области </w:t>
      </w:r>
      <w:r>
        <w:rPr>
          <w:rStyle w:val="UI"/>
        </w:rPr>
        <w:t>Действия</w:t>
      </w:r>
      <w:r>
        <w:t xml:space="preserve"> щелкните </w:t>
      </w:r>
      <w:r>
        <w:rPr>
          <w:rStyle w:val="UI"/>
        </w:rPr>
        <w:t>Включить</w:t>
      </w:r>
      <w:r>
        <w:t>.</w:t>
      </w:r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5.</w:t>
      </w:r>
      <w:r>
        <w:tab/>
        <w:t xml:space="preserve">Разверните узел </w:t>
      </w:r>
      <w:r>
        <w:rPr>
          <w:rStyle w:val="UI"/>
        </w:rPr>
        <w:t>Объекты пакетов управления</w:t>
      </w:r>
      <w:r>
        <w:t xml:space="preserve"> и выберите пункт </w:t>
      </w:r>
      <w:r>
        <w:rPr>
          <w:rStyle w:val="UI"/>
        </w:rPr>
        <w:t>Мониторы</w:t>
      </w:r>
      <w:r>
        <w:t>.</w:t>
      </w:r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6.</w:t>
      </w:r>
      <w:r>
        <w:tab/>
        <w:t xml:space="preserve">Выберите соответствующий </w:t>
      </w:r>
      <w:r>
        <w:rPr>
          <w:rStyle w:val="UI"/>
        </w:rPr>
        <w:t>Монитор</w:t>
      </w:r>
      <w:r>
        <w:t xml:space="preserve"> на панели </w:t>
      </w:r>
      <w:r>
        <w:rPr>
          <w:rStyle w:val="UI"/>
        </w:rPr>
        <w:t>Мониторы</w:t>
      </w:r>
      <w:r>
        <w:t>.</w:t>
      </w:r>
    </w:p>
    <w:p w:rsidR="00863F1B" w:rsidRDefault="00863F1B" w:rsidP="00863F1B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7.</w:t>
      </w:r>
      <w:r>
        <w:tab/>
        <w:t xml:space="preserve">В области </w:t>
      </w:r>
      <w:r>
        <w:rPr>
          <w:rStyle w:val="UI"/>
        </w:rPr>
        <w:t>Действия</w:t>
      </w:r>
      <w:r>
        <w:t xml:space="preserve"> щелкните </w:t>
      </w:r>
      <w:r>
        <w:rPr>
          <w:rStyle w:val="UI"/>
        </w:rPr>
        <w:t>Отключить</w:t>
      </w:r>
      <w:r>
        <w:t>.</w:t>
      </w:r>
    </w:p>
    <w:p w:rsidR="00863F1B" w:rsidRDefault="00863F1B">
      <w:pPr>
        <w:pStyle w:val="DSTOC1-1"/>
      </w:pPr>
      <w:bookmarkStart w:id="9" w:name="_Toc296474550"/>
      <w:r>
        <w:t>Приложение А. Мониторы и правила для пакетов управления</w:t>
      </w:r>
      <w:bookmarkStart w:id="10" w:name="z7de6206362ac45eab67d85b85130f5e8"/>
      <w:bookmarkEnd w:id="10"/>
      <w:bookmarkEnd w:id="9"/>
    </w:p>
    <w:p w:rsidR="00863F1B" w:rsidRDefault="00863F1B">
      <w:proofErr w:type="gramStart"/>
      <w:r>
        <w:t>В этом разделе приведены подробные процедуры и сценарии, с помощью которых можно отображать правила и другие сведения об импортируемых пакетах управления.</w:t>
      </w:r>
      <w:proofErr w:type="gramEnd"/>
    </w:p>
    <w:p w:rsidR="00863F1B" w:rsidRDefault="00863F1B">
      <w:pPr>
        <w:pStyle w:val="DSTOC2-0"/>
      </w:pPr>
      <w:r>
        <w:t>Просмотр сведений о пакете управления</w:t>
      </w:r>
    </w:p>
    <w:p w:rsidR="00863F1B" w:rsidRDefault="00863F1B">
      <w:proofErr w:type="gramStart"/>
      <w:r>
        <w:t>Дополнительные сведения о мониторе и связанных значениях переопределений см.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базе знаний по монитору.</w:t>
      </w:r>
    </w:p>
    <w:p w:rsidR="00863F1B" w:rsidRDefault="00863F1B">
      <w:pPr>
        <w:pStyle w:val="ProcedureTitle"/>
        <w:framePr w:wrap="notBeside"/>
      </w:pPr>
      <w:r>
        <w:rPr>
          <w:noProof/>
        </w:rPr>
        <w:drawing>
          <wp:inline distT="0" distB="0" distL="0" distR="0" wp14:anchorId="31809BAC" wp14:editId="2DE0E835">
            <wp:extent cx="152400" cy="1524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Просмотр базы знаний по монитору</w:t>
      </w:r>
    </w:p>
    <w:tbl>
      <w:tblPr>
        <w:tblStyle w:val="ProcedureTable"/>
        <w:tblW w:w="0" w:type="auto"/>
        <w:tblLook w:val="01E0" w:firstRow="1" w:lastRow="1" w:firstColumn="1" w:lastColumn="1" w:noHBand="0" w:noVBand="0"/>
      </w:tblPr>
      <w:tblGrid>
        <w:gridCol w:w="8280"/>
      </w:tblGrid>
      <w:tr w:rsidR="00863F1B">
        <w:tc>
          <w:tcPr>
            <w:tcW w:w="8856" w:type="dxa"/>
          </w:tcPr>
          <w:p w:rsidR="00863F1B" w:rsidRDefault="00863F1B" w:rsidP="00863F1B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1.</w:t>
            </w:r>
            <w:r>
              <w:tab/>
              <w:t xml:space="preserve">В консоли управления нажмите кнопку </w:t>
            </w:r>
            <w:r>
              <w:rPr>
                <w:rStyle w:val="UI"/>
              </w:rPr>
              <w:t>Создание и настройка</w:t>
            </w:r>
            <w:r>
              <w:t>.</w:t>
            </w:r>
          </w:p>
          <w:p w:rsidR="00863F1B" w:rsidRDefault="00863F1B" w:rsidP="00863F1B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2.</w:t>
            </w:r>
            <w:r>
              <w:tab/>
              <w:t xml:space="preserve">Разверните узел </w:t>
            </w:r>
            <w:r>
              <w:rPr>
                <w:rStyle w:val="UI"/>
              </w:rPr>
              <w:t>Объекты пакетов управления</w:t>
            </w:r>
            <w:r>
              <w:t xml:space="preserve"> и выберите пункт </w:t>
            </w:r>
            <w:r>
              <w:rPr>
                <w:rStyle w:val="UI"/>
              </w:rPr>
              <w:t>Мониторы</w:t>
            </w:r>
            <w:r>
              <w:t>.</w:t>
            </w:r>
          </w:p>
          <w:p w:rsidR="00863F1B" w:rsidRDefault="00863F1B" w:rsidP="00863F1B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3.</w:t>
            </w:r>
            <w:r>
              <w:tab/>
              <w:t xml:space="preserve">В области «Мониторы» разворачивайте целевые объекты, пока не достигнете уровня мониторов. В качестве альтернативы можно воспользоваться полем </w:t>
            </w:r>
            <w:r>
              <w:rPr>
                <w:rStyle w:val="UI"/>
              </w:rPr>
              <w:t>Поиск</w:t>
            </w:r>
            <w:r>
              <w:t xml:space="preserve"> для поиска определенного монитора.</w:t>
            </w:r>
          </w:p>
          <w:p w:rsidR="00863F1B" w:rsidRDefault="00863F1B" w:rsidP="00863F1B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4.</w:t>
            </w:r>
            <w:r>
              <w:tab/>
              <w:t xml:space="preserve">Щелкните монитор и в области «Мониторы» выберите команду </w:t>
            </w:r>
            <w:r>
              <w:rPr>
                <w:rStyle w:val="UI"/>
              </w:rPr>
              <w:t>Просмотр базы знаний</w:t>
            </w:r>
            <w:r>
              <w:t>.</w:t>
            </w:r>
          </w:p>
          <w:p w:rsidR="00863F1B" w:rsidRDefault="00863F1B" w:rsidP="00863F1B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5.</w:t>
            </w:r>
            <w:r>
              <w:tab/>
              <w:t xml:space="preserve">Щелкните вкладку </w:t>
            </w:r>
            <w:r>
              <w:rPr>
                <w:rStyle w:val="UI"/>
              </w:rPr>
              <w:t>База знаний по продукту</w:t>
            </w:r>
            <w:r>
              <w:t>.</w:t>
            </w:r>
          </w:p>
        </w:tc>
      </w:tr>
    </w:tbl>
    <w:p w:rsidR="00863F1B" w:rsidRDefault="00863F1B">
      <w:pPr>
        <w:pStyle w:val="DSTOC2-0"/>
      </w:pPr>
      <w:r>
        <w:lastRenderedPageBreak/>
        <w:t>Базовые мониторы для пакета управления</w:t>
      </w:r>
    </w:p>
    <w:p w:rsidR="00863F1B" w:rsidRDefault="00863F1B">
      <w:proofErr w:type="gramStart"/>
      <w:r>
        <w:t>Существует возможность отображения базовых мониторов для компонентов AD RMS, службы Windows NT и событий в журнале событий.</w:t>
      </w:r>
      <w:proofErr w:type="gramEnd"/>
    </w:p>
    <w:p w:rsidR="00863F1B" w:rsidRDefault="00863F1B">
      <w:r>
        <w:t xml:space="preserve">Следующее относится ко всем базовым мониторам, перечисленным в приведенных ниже таблицах: </w:t>
      </w:r>
    </w:p>
    <w:p w:rsidR="00863F1B" w:rsidRDefault="00863F1B" w:rsidP="00863F1B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Все включены по умолчанию</w:t>
      </w:r>
    </w:p>
    <w:p w:rsidR="00863F1B" w:rsidRDefault="00863F1B" w:rsidP="00863F1B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proofErr w:type="gramStart"/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Все создают предупреждение по умолчанию (если не указано иное).</w:t>
      </w:r>
      <w:proofErr w:type="gramEnd"/>
      <w:r>
        <w:t xml:space="preserve"> </w:t>
      </w:r>
      <w:proofErr w:type="gramStart"/>
      <w:r>
        <w:t>Это можно изменить, создав переопределение.</w:t>
      </w:r>
      <w:proofErr w:type="gramEnd"/>
    </w:p>
    <w:p w:rsidR="00863F1B" w:rsidRDefault="00863F1B" w:rsidP="00863F1B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proofErr w:type="gramStart"/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Все мониторы событий сбрасываются таймером по умолчанию через 20 минут.</w:t>
      </w:r>
      <w:proofErr w:type="gramEnd"/>
    </w:p>
    <w:p w:rsidR="00863F1B" w:rsidRDefault="00863F1B">
      <w:pPr>
        <w:pStyle w:val="DSTOC3-0"/>
      </w:pPr>
      <w:r>
        <w:t>Базовые мониторы: Служба Windows NT</w:t>
      </w:r>
    </w:p>
    <w:p w:rsidR="00863F1B" w:rsidRDefault="00863F1B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1397"/>
        <w:gridCol w:w="1374"/>
        <w:gridCol w:w="1951"/>
        <w:gridCol w:w="2103"/>
        <w:gridCol w:w="1987"/>
      </w:tblGrid>
      <w:tr w:rsidR="00863F1B" w:rsidTr="0083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63F1B" w:rsidRDefault="00863F1B">
            <w:r>
              <w:t>Имя</w:t>
            </w:r>
          </w:p>
        </w:tc>
        <w:tc>
          <w:tcPr>
            <w:tcW w:w="4428" w:type="dxa"/>
          </w:tcPr>
          <w:p w:rsidR="00863F1B" w:rsidRDefault="00863F1B">
            <w:r>
              <w:t>Целевой объект</w:t>
            </w:r>
          </w:p>
        </w:tc>
        <w:tc>
          <w:tcPr>
            <w:tcW w:w="4428" w:type="dxa"/>
          </w:tcPr>
          <w:p w:rsidR="00863F1B" w:rsidRDefault="00863F1B">
            <w:r>
              <w:t>Служба</w:t>
            </w:r>
          </w:p>
        </w:tc>
        <w:tc>
          <w:tcPr>
            <w:tcW w:w="4428" w:type="dxa"/>
          </w:tcPr>
          <w:p w:rsidR="00863F1B" w:rsidRDefault="00863F1B">
            <w:r>
              <w:t>Серьезность</w:t>
            </w:r>
          </w:p>
        </w:tc>
        <w:tc>
          <w:tcPr>
            <w:tcW w:w="4428" w:type="dxa"/>
          </w:tcPr>
          <w:p w:rsidR="00863F1B" w:rsidRDefault="00863F1B">
            <w:r>
              <w:t>Автоматическое разрешение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Ведение журнала AD RMS</w:t>
            </w:r>
          </w:p>
        </w:tc>
        <w:tc>
          <w:tcPr>
            <w:tcW w:w="4428" w:type="dxa"/>
          </w:tcPr>
          <w:p w:rsidR="00863F1B" w:rsidRDefault="00863F1B">
            <w:r>
              <w:t>Сервер AD RMS</w:t>
            </w:r>
          </w:p>
        </w:tc>
        <w:tc>
          <w:tcPr>
            <w:tcW w:w="4428" w:type="dxa"/>
          </w:tcPr>
          <w:p w:rsidR="00863F1B" w:rsidRDefault="00863F1B">
            <w:r>
              <w:t>ADRMSLogging</w:t>
            </w:r>
          </w:p>
        </w:tc>
        <w:tc>
          <w:tcPr>
            <w:tcW w:w="4428" w:type="dxa"/>
          </w:tcPr>
          <w:p w:rsidR="00863F1B" w:rsidRDefault="00863F1B">
            <w:r>
              <w:t>Предупреждение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</w:tbl>
    <w:p w:rsidR="00863F1B" w:rsidRDefault="00863F1B">
      <w:pPr>
        <w:pStyle w:val="TableSpacing"/>
      </w:pPr>
    </w:p>
    <w:p w:rsidR="00863F1B" w:rsidRDefault="00863F1B">
      <w:pPr>
        <w:pStyle w:val="DSTOC3-0"/>
      </w:pPr>
      <w:r>
        <w:t>Базовые мониторы: Журнал событий</w:t>
      </w:r>
    </w:p>
    <w:p w:rsidR="00863F1B" w:rsidRDefault="00863F1B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1708"/>
        <w:gridCol w:w="1140"/>
        <w:gridCol w:w="1209"/>
        <w:gridCol w:w="1203"/>
        <w:gridCol w:w="882"/>
        <w:gridCol w:w="1195"/>
        <w:gridCol w:w="1475"/>
      </w:tblGrid>
      <w:tr w:rsidR="00863F1B" w:rsidTr="0083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63F1B" w:rsidRDefault="00863F1B">
            <w:r>
              <w:t>Имя</w:t>
            </w:r>
          </w:p>
        </w:tc>
        <w:tc>
          <w:tcPr>
            <w:tcW w:w="4428" w:type="dxa"/>
          </w:tcPr>
          <w:p w:rsidR="00863F1B" w:rsidRDefault="00863F1B">
            <w:r>
              <w:t>Целевой объект</w:t>
            </w:r>
          </w:p>
        </w:tc>
        <w:tc>
          <w:tcPr>
            <w:tcW w:w="4428" w:type="dxa"/>
          </w:tcPr>
          <w:p w:rsidR="00863F1B" w:rsidRDefault="00863F1B">
            <w:r>
              <w:t>Журнал</w:t>
            </w:r>
          </w:p>
        </w:tc>
        <w:tc>
          <w:tcPr>
            <w:tcW w:w="4428" w:type="dxa"/>
          </w:tcPr>
          <w:p w:rsidR="00863F1B" w:rsidRDefault="00863F1B">
            <w:r>
              <w:t>Источник</w:t>
            </w:r>
          </w:p>
        </w:tc>
        <w:tc>
          <w:tcPr>
            <w:tcW w:w="4428" w:type="dxa"/>
          </w:tcPr>
          <w:p w:rsidR="00863F1B" w:rsidRDefault="00863F1B">
            <w:r>
              <w:t>Событие</w:t>
            </w:r>
          </w:p>
        </w:tc>
        <w:tc>
          <w:tcPr>
            <w:tcW w:w="4428" w:type="dxa"/>
          </w:tcPr>
          <w:p w:rsidR="00863F1B" w:rsidRDefault="00863F1B">
            <w:r>
              <w:t>Серьезность</w:t>
            </w:r>
          </w:p>
        </w:tc>
        <w:tc>
          <w:tcPr>
            <w:tcW w:w="4428" w:type="dxa"/>
          </w:tcPr>
          <w:p w:rsidR="00863F1B" w:rsidRDefault="00863F1B">
            <w:r>
              <w:t>Автоматическое разрешение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все соединения отключены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102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неправильный веб-ответ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215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 xml:space="preserve">Событие: недопустимая цепочка </w:t>
            </w:r>
            <w:r>
              <w:lastRenderedPageBreak/>
              <w:t>сертификатов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Сервер службы управлен</w:t>
            </w:r>
            <w:r>
              <w:lastRenderedPageBreak/>
              <w:t>ия правами AD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 xml:space="preserve">Active Directory Rights </w:t>
            </w:r>
            <w:r>
              <w:lastRenderedPageBreak/>
              <w:t>Management Services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184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lastRenderedPageBreak/>
              <w:t>Событие: сертификат не найден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186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поиск служб сертификации Active Directory закончился неудачей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139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ошибка сертификации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80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получение политики базы данных конфигурации закончилась неудачей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121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ошибка шифрования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182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 xml:space="preserve">Событие: ошибка доступа </w:t>
            </w:r>
            <w:r>
              <w:lastRenderedPageBreak/>
              <w:t>к базе данных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Сервер службы управлен</w:t>
            </w:r>
            <w:r>
              <w:lastRenderedPageBreak/>
              <w:t>ия правами AD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 xml:space="preserve">Active Directory Rights </w:t>
            </w:r>
            <w:r>
              <w:lastRenderedPageBreak/>
              <w:t>Management Services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84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lastRenderedPageBreak/>
              <w:t>Событие: ошибка записи базы данных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83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разрешение служб доступа к каталогам между лесами закончилась неудачей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147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операция базы данных служб каталогов закончилась неудачей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73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инициализация служб доступа к каталогам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100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ошибка DNS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211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 xml:space="preserve">Событие: заявка по электронной </w:t>
            </w:r>
            <w:r>
              <w:lastRenderedPageBreak/>
              <w:t>почте отсутствует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Сервер службы управлен</w:t>
            </w:r>
            <w:r>
              <w:lastRenderedPageBreak/>
              <w:t>ия правами AD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 xml:space="preserve">Active Directory Rights </w:t>
            </w:r>
            <w:r>
              <w:lastRenderedPageBreak/>
              <w:t>Management Services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173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lastRenderedPageBreak/>
              <w:t>Событие: сбой при инициализации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12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все соединения протокола LDAP не работают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56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не удается подключить протокол LDAP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132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ошибка записи базы данных службы регистрации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70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служба регистрации не существует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94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 xml:space="preserve">Событие: общая ошибка службы </w:t>
            </w:r>
            <w:r>
              <w:lastRenderedPageBreak/>
              <w:t>регистрации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 xml:space="preserve">Сервер службы управления </w:t>
            </w:r>
            <w:r>
              <w:lastRenderedPageBreak/>
              <w:t>правами AD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</w:t>
            </w:r>
            <w:r>
              <w:lastRenderedPageBreak/>
              <w:t>nt Services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69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lastRenderedPageBreak/>
              <w:t>Событие: сбой очереди сообщений службы регистрации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206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запуск службы регистрации закончился неудачей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66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отправление очереди сообщений закончилось неудачей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48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сетевая ошибка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210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отсутствует веб-ответ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214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превышен допустимый размер веб-</w:t>
            </w:r>
            <w:r>
              <w:lastRenderedPageBreak/>
              <w:t>ввода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 xml:space="preserve">Сервер службы управления правами </w:t>
            </w:r>
            <w:r>
              <w:lastRenderedPageBreak/>
              <w:t>AD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</w:t>
            </w:r>
            <w:r>
              <w:lastRenderedPageBreak/>
              <w:t>nt Services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219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lastRenderedPageBreak/>
              <w:t>Событие: несоответствие открытого и закрытого ключей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126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недопустимый отзыв информации о центрах сертификации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195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подключение к серверу не удалось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212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не удалось инициализировать топологию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53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непредвиденная ошибка сети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213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непредвиденная веб-ошибка ошибка</w:t>
            </w:r>
          </w:p>
        </w:tc>
        <w:tc>
          <w:tcPr>
            <w:tcW w:w="4428" w:type="dxa"/>
          </w:tcPr>
          <w:p w:rsidR="00863F1B" w:rsidRDefault="00863F1B">
            <w:r>
              <w:t xml:space="preserve">Сервер службы управления правами </w:t>
            </w:r>
            <w:r>
              <w:lastRenderedPageBreak/>
              <w:t>AD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221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lastRenderedPageBreak/>
              <w:t>Событие: утверждение об UPN-имени отсутствует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174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проверка подлинности в Интернете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218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веб-ресурс запрещен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217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веб-ресурс не найден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220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сбой веб-сервера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216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проверка подлинности отключена</w:t>
            </w:r>
          </w:p>
        </w:tc>
        <w:tc>
          <w:tcPr>
            <w:tcW w:w="4428" w:type="dxa"/>
          </w:tcPr>
          <w:p w:rsidR="00863F1B" w:rsidRDefault="00863F1B">
            <w:r>
              <w:t xml:space="preserve">Сервер службы управления правами </w:t>
            </w:r>
            <w:r>
              <w:lastRenderedPageBreak/>
              <w:t>AD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208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lastRenderedPageBreak/>
              <w:t>Событие: ошибка конфигурации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11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недопустимый параметр поставщика службы шифрования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188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недопустимое значение реестра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97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ошибка настройки закрытого ключа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85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</w:tr>
    </w:tbl>
    <w:p w:rsidR="00863F1B" w:rsidRDefault="00863F1B">
      <w:pPr>
        <w:pStyle w:val="TableSpacing"/>
      </w:pPr>
    </w:p>
    <w:p w:rsidR="00863F1B" w:rsidRDefault="00863F1B">
      <w:pPr>
        <w:pStyle w:val="DSTOC2-0"/>
      </w:pPr>
      <w:r>
        <w:t>Мониторы зависимых объектов для пакета управления</w:t>
      </w:r>
    </w:p>
    <w:p w:rsidR="00863F1B" w:rsidRDefault="00863F1B">
      <w:proofErr w:type="gramStart"/>
      <w:r>
        <w:t>В следующей таблице перечислены мониторы, по умолчанию включенные в пакет управления AD RMS.</w:t>
      </w:r>
      <w:proofErr w:type="gramEnd"/>
    </w:p>
    <w:p w:rsidR="00863F1B" w:rsidRDefault="00863F1B">
      <w:pPr>
        <w:pStyle w:val="DSTOC3-0"/>
      </w:pPr>
      <w:r>
        <w:t>Мониторы зависимых объектов</w:t>
      </w:r>
    </w:p>
    <w:p w:rsidR="00863F1B" w:rsidRDefault="00863F1B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2667"/>
        <w:gridCol w:w="1999"/>
        <w:gridCol w:w="1826"/>
        <w:gridCol w:w="2320"/>
      </w:tblGrid>
      <w:tr w:rsidR="00863F1B" w:rsidTr="0083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63F1B" w:rsidRDefault="00863F1B">
            <w:r>
              <w:lastRenderedPageBreak/>
              <w:t>Имя</w:t>
            </w:r>
          </w:p>
        </w:tc>
        <w:tc>
          <w:tcPr>
            <w:tcW w:w="4428" w:type="dxa"/>
          </w:tcPr>
          <w:p w:rsidR="00863F1B" w:rsidRDefault="00863F1B">
            <w:r>
              <w:t>Целевой объект</w:t>
            </w:r>
          </w:p>
        </w:tc>
        <w:tc>
          <w:tcPr>
            <w:tcW w:w="4428" w:type="dxa"/>
          </w:tcPr>
          <w:p w:rsidR="00863F1B" w:rsidRDefault="00863F1B">
            <w:r>
              <w:t>Алгоритм</w:t>
            </w:r>
          </w:p>
        </w:tc>
        <w:tc>
          <w:tcPr>
            <w:tcW w:w="4428" w:type="dxa"/>
          </w:tcPr>
          <w:p w:rsidR="00863F1B" w:rsidRDefault="00863F1B">
            <w:r>
              <w:t>Создать предупреждение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Доступность кластера серверов зависит от доступности роли сервера</w:t>
            </w:r>
          </w:p>
        </w:tc>
        <w:tc>
          <w:tcPr>
            <w:tcW w:w="4428" w:type="dxa"/>
          </w:tcPr>
          <w:p w:rsidR="00863F1B" w:rsidRDefault="00863F1B">
            <w:r>
              <w:t>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WorstOf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Настройка кластера серверов зависит от настройки роли сервера</w:t>
            </w:r>
          </w:p>
        </w:tc>
        <w:tc>
          <w:tcPr>
            <w:tcW w:w="4428" w:type="dxa"/>
          </w:tcPr>
          <w:p w:rsidR="00863F1B" w:rsidRDefault="00863F1B">
            <w:r>
              <w:t>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WorstOf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Производительность кластера серверов зависит от производительности роли сервера</w:t>
            </w:r>
          </w:p>
        </w:tc>
        <w:tc>
          <w:tcPr>
            <w:tcW w:w="4428" w:type="dxa"/>
          </w:tcPr>
          <w:p w:rsidR="00863F1B" w:rsidRDefault="00863F1B">
            <w:r>
              <w:t>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WorstOf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Безопасность кластера серверов зависит от безопасности роли сервера</w:t>
            </w:r>
          </w:p>
        </w:tc>
        <w:tc>
          <w:tcPr>
            <w:tcW w:w="4428" w:type="dxa"/>
          </w:tcPr>
          <w:p w:rsidR="00863F1B" w:rsidRDefault="00863F1B">
            <w:r>
              <w:t>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WorstOf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Доступность служб зависит от доступности группы кластера серверов</w:t>
            </w:r>
          </w:p>
        </w:tc>
        <w:tc>
          <w:tcPr>
            <w:tcW w:w="4428" w:type="dxa"/>
          </w:tcPr>
          <w:p w:rsidR="00863F1B" w:rsidRDefault="00863F1B">
            <w:r>
              <w:t>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WorstOf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Настройка службы зависит от настройки группы кластера серверов</w:t>
            </w:r>
          </w:p>
        </w:tc>
        <w:tc>
          <w:tcPr>
            <w:tcW w:w="4428" w:type="dxa"/>
          </w:tcPr>
          <w:p w:rsidR="00863F1B" w:rsidRDefault="00863F1B">
            <w:r>
              <w:t>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WorstOf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Производительности службы зависит от производительности группы кластера серверов</w:t>
            </w:r>
          </w:p>
        </w:tc>
        <w:tc>
          <w:tcPr>
            <w:tcW w:w="4428" w:type="dxa"/>
          </w:tcPr>
          <w:p w:rsidR="00863F1B" w:rsidRDefault="00863F1B">
            <w:r>
              <w:t>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WorstOf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Безопасность службы зависит от безопасности группы кластера серверов</w:t>
            </w:r>
          </w:p>
        </w:tc>
        <w:tc>
          <w:tcPr>
            <w:tcW w:w="4428" w:type="dxa"/>
          </w:tcPr>
          <w:p w:rsidR="00863F1B" w:rsidRDefault="00863F1B">
            <w:r>
              <w:t>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WorstOf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</w:tr>
    </w:tbl>
    <w:p w:rsidR="00863F1B" w:rsidRDefault="00863F1B">
      <w:pPr>
        <w:pStyle w:val="TableSpacing"/>
      </w:pPr>
    </w:p>
    <w:p w:rsidR="00863F1B" w:rsidRDefault="00863F1B">
      <w:pPr>
        <w:pStyle w:val="DSTOC2-0"/>
      </w:pPr>
      <w:r>
        <w:t>Правила журнала событий для пакета управления</w:t>
      </w:r>
    </w:p>
    <w:p w:rsidR="00863F1B" w:rsidRDefault="00863F1B">
      <w:proofErr w:type="gramStart"/>
      <w:r>
        <w:t>В следующих таблицах даны сведения о правилах журнала событий в пакете управления AD RMS.</w:t>
      </w:r>
      <w:proofErr w:type="gramEnd"/>
    </w:p>
    <w:p w:rsidR="00863F1B" w:rsidRDefault="00863F1B">
      <w:pPr>
        <w:pStyle w:val="DSTOC3-0"/>
      </w:pPr>
      <w:r>
        <w:lastRenderedPageBreak/>
        <w:t>Правила журнала событий включены по умолчанию</w:t>
      </w:r>
    </w:p>
    <w:p w:rsidR="00863F1B" w:rsidRDefault="00863F1B">
      <w:proofErr w:type="gramStart"/>
      <w:r>
        <w:t>Правила журнала событий, представленные в таблице ниже, включены по умолчанию и создают предупреждения по умолчанию.</w:t>
      </w:r>
      <w:proofErr w:type="gramEnd"/>
    </w:p>
    <w:p w:rsidR="00863F1B" w:rsidRDefault="00863F1B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1815"/>
        <w:gridCol w:w="1208"/>
        <w:gridCol w:w="1281"/>
        <w:gridCol w:w="1276"/>
        <w:gridCol w:w="932"/>
        <w:gridCol w:w="1034"/>
        <w:gridCol w:w="1266"/>
      </w:tblGrid>
      <w:tr w:rsidR="00863F1B" w:rsidTr="0083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63F1B" w:rsidRDefault="00863F1B">
            <w:r>
              <w:t>Имя</w:t>
            </w:r>
          </w:p>
        </w:tc>
        <w:tc>
          <w:tcPr>
            <w:tcW w:w="4428" w:type="dxa"/>
          </w:tcPr>
          <w:p w:rsidR="00863F1B" w:rsidRDefault="00863F1B">
            <w:r>
              <w:t>Целевой объект</w:t>
            </w:r>
          </w:p>
        </w:tc>
        <w:tc>
          <w:tcPr>
            <w:tcW w:w="4428" w:type="dxa"/>
          </w:tcPr>
          <w:p w:rsidR="00863F1B" w:rsidRDefault="00863F1B">
            <w:r>
              <w:t>Журнал</w:t>
            </w:r>
          </w:p>
        </w:tc>
        <w:tc>
          <w:tcPr>
            <w:tcW w:w="4428" w:type="dxa"/>
          </w:tcPr>
          <w:p w:rsidR="00863F1B" w:rsidRDefault="00863F1B">
            <w:r>
              <w:t>Источник</w:t>
            </w:r>
          </w:p>
        </w:tc>
        <w:tc>
          <w:tcPr>
            <w:tcW w:w="4428" w:type="dxa"/>
          </w:tcPr>
          <w:p w:rsidR="00863F1B" w:rsidRDefault="00863F1B">
            <w:r>
              <w:t>Событие</w:t>
            </w:r>
          </w:p>
        </w:tc>
        <w:tc>
          <w:tcPr>
            <w:tcW w:w="4428" w:type="dxa"/>
          </w:tcPr>
          <w:p w:rsidR="00863F1B" w:rsidRDefault="00863F1B">
            <w:r>
              <w:t>Включено</w:t>
            </w:r>
          </w:p>
        </w:tc>
        <w:tc>
          <w:tcPr>
            <w:tcW w:w="4428" w:type="dxa"/>
          </w:tcPr>
          <w:p w:rsidR="00863F1B" w:rsidRDefault="00863F1B">
            <w:r>
              <w:t>Серьезность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все соединения отключены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102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неправильный веб-ответ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215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недопустимая цепочка сертификатов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184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сертификат не найден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186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поиск служб сертификации Active Directory закончился неудачей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139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ошибка сертификации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80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 xml:space="preserve">Событие: получение </w:t>
            </w:r>
            <w:r>
              <w:lastRenderedPageBreak/>
              <w:t>политики базы данных конфигурации закончилась неудачей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 xml:space="preserve">Сервер службы </w:t>
            </w:r>
            <w:r>
              <w:lastRenderedPageBreak/>
              <w:t>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 xml:space="preserve">Active Directory </w:t>
            </w:r>
            <w:r>
              <w:lastRenderedPageBreak/>
              <w:t>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121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lastRenderedPageBreak/>
              <w:t>Событие: ошибка шифрования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182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ошибка доступа к базе данных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84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ошибка записи базы данных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83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разрешение служб доступа к каталогам между лесами закончилась неудачей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147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операция базы данных служб каталогов закончилась неудачей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73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инициализация служб доступа к каталогам</w:t>
            </w:r>
          </w:p>
        </w:tc>
        <w:tc>
          <w:tcPr>
            <w:tcW w:w="4428" w:type="dxa"/>
          </w:tcPr>
          <w:p w:rsidR="00863F1B" w:rsidRDefault="00863F1B">
            <w:r>
              <w:t xml:space="preserve">Сервер службы управления правами </w:t>
            </w:r>
            <w:r>
              <w:lastRenderedPageBreak/>
              <w:t>AD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</w:t>
            </w:r>
            <w:r>
              <w:lastRenderedPageBreak/>
              <w:t>nt Services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100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lastRenderedPageBreak/>
              <w:t>Событие: ошибка DNS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211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заявка по электронной почте отсутствует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173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сбой при инициализации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12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все соединения протокола LDAP не работают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56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не удается подключить протокол LDAP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132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ошибка записи базы данных службы регистрации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70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служба регистрации не существует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94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 xml:space="preserve">Событие: общая </w:t>
            </w:r>
            <w:r>
              <w:lastRenderedPageBreak/>
              <w:t>ошибка службы регистрации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 xml:space="preserve">Сервер </w:t>
            </w:r>
            <w:r>
              <w:lastRenderedPageBreak/>
              <w:t>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Приложени</w:t>
            </w:r>
            <w:r>
              <w:lastRenderedPageBreak/>
              <w:t>е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 xml:space="preserve">Active </w:t>
            </w:r>
            <w:r>
              <w:lastRenderedPageBreak/>
              <w:t>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69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lastRenderedPageBreak/>
              <w:t>Событие: сбой очереди сообщений службы регистрации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206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запуск службы регистрации закончился неудачей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66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отправление очереди сообщений закончилось неудачей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48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сетевая ошибка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210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отсутствует веб-ответ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214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превышен допустимый размер веб-ввода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219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 xml:space="preserve">Событие: несоответствие </w:t>
            </w:r>
            <w:r>
              <w:lastRenderedPageBreak/>
              <w:t>открытого и закрытого ключей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 xml:space="preserve">Сервер службы </w:t>
            </w:r>
            <w:r>
              <w:lastRenderedPageBreak/>
              <w:t>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 xml:space="preserve">Active Directory </w:t>
            </w:r>
            <w:r>
              <w:lastRenderedPageBreak/>
              <w:t>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126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lastRenderedPageBreak/>
              <w:t>Событие: недопустимый отзыв информации о центрах сертификации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195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подключение к серверу не удалось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212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не удалось инициализировать топологию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53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непредвиденная ошибка сети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213</w:t>
            </w:r>
          </w:p>
        </w:tc>
        <w:tc>
          <w:tcPr>
            <w:tcW w:w="4428" w:type="dxa"/>
          </w:tcPr>
          <w:p w:rsidR="00863F1B" w:rsidRDefault="00863F1B">
            <w:r>
              <w:t>True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непредвиденная веб-ошибка ошибка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221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утверждение об UPN-имени отсутствует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174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 xml:space="preserve">Событие: проверка подлинности в </w:t>
            </w:r>
            <w:r>
              <w:lastRenderedPageBreak/>
              <w:t>Интернете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Сервер службы управлени</w:t>
            </w:r>
            <w:r>
              <w:lastRenderedPageBreak/>
              <w:t>я правами AD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 xml:space="preserve">Active Directory Rights </w:t>
            </w:r>
            <w:r>
              <w:lastRenderedPageBreak/>
              <w:t>Management Services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218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lastRenderedPageBreak/>
              <w:t>Событие: веб-ресурс запрещен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217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веб-ресурс не найден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220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сбой веб-сервера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216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проверка подлинности отключена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208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ошибка конфигурации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11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недопустимый параметр поставщика службы шифрования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188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t>Событие: недопустимое значение реестра</w:t>
            </w:r>
          </w:p>
        </w:tc>
        <w:tc>
          <w:tcPr>
            <w:tcW w:w="4428" w:type="dxa"/>
          </w:tcPr>
          <w:p w:rsidR="00863F1B" w:rsidRDefault="00863F1B">
            <w:r>
              <w:t xml:space="preserve">Сервер службы управления правами </w:t>
            </w:r>
            <w:r>
              <w:lastRenderedPageBreak/>
              <w:t>AD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</w:t>
            </w:r>
            <w:r>
              <w:lastRenderedPageBreak/>
              <w:t>nt Services</w:t>
            </w:r>
          </w:p>
        </w:tc>
        <w:tc>
          <w:tcPr>
            <w:tcW w:w="4428" w:type="dxa"/>
          </w:tcPr>
          <w:p w:rsidR="00863F1B" w:rsidRDefault="00863F1B">
            <w:r>
              <w:lastRenderedPageBreak/>
              <w:t>97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  <w:tr w:rsidR="00863F1B" w:rsidTr="00837CF1">
        <w:tc>
          <w:tcPr>
            <w:tcW w:w="4428" w:type="dxa"/>
          </w:tcPr>
          <w:p w:rsidR="00863F1B" w:rsidRDefault="00863F1B">
            <w:r>
              <w:lastRenderedPageBreak/>
              <w:t>Событие: ошибка настройки закрытого ключа</w:t>
            </w:r>
          </w:p>
        </w:tc>
        <w:tc>
          <w:tcPr>
            <w:tcW w:w="4428" w:type="dxa"/>
          </w:tcPr>
          <w:p w:rsidR="00863F1B" w:rsidRDefault="00863F1B">
            <w:r>
              <w:t>Сервер службы управления правами AD</w:t>
            </w:r>
          </w:p>
        </w:tc>
        <w:tc>
          <w:tcPr>
            <w:tcW w:w="4428" w:type="dxa"/>
          </w:tcPr>
          <w:p w:rsidR="00863F1B" w:rsidRDefault="00863F1B">
            <w:r>
              <w:t>Приложение</w:t>
            </w:r>
          </w:p>
        </w:tc>
        <w:tc>
          <w:tcPr>
            <w:tcW w:w="4428" w:type="dxa"/>
          </w:tcPr>
          <w:p w:rsidR="00863F1B" w:rsidRDefault="00863F1B">
            <w:r>
              <w:t>Active Directory Rights Management Services</w:t>
            </w:r>
          </w:p>
        </w:tc>
        <w:tc>
          <w:tcPr>
            <w:tcW w:w="4428" w:type="dxa"/>
          </w:tcPr>
          <w:p w:rsidR="00863F1B" w:rsidRDefault="00863F1B">
            <w:r>
              <w:t>85</w:t>
            </w:r>
          </w:p>
        </w:tc>
        <w:tc>
          <w:tcPr>
            <w:tcW w:w="4428" w:type="dxa"/>
          </w:tcPr>
          <w:p w:rsidR="00863F1B" w:rsidRDefault="00863F1B">
            <w:r>
              <w:t>False</w:t>
            </w:r>
          </w:p>
        </w:tc>
        <w:tc>
          <w:tcPr>
            <w:tcW w:w="4428" w:type="dxa"/>
          </w:tcPr>
          <w:p w:rsidR="00863F1B" w:rsidRDefault="00863F1B">
            <w:r>
              <w:t>Ошибка</w:t>
            </w:r>
          </w:p>
        </w:tc>
      </w:tr>
    </w:tbl>
    <w:p w:rsidR="00863F1B" w:rsidRDefault="00863F1B">
      <w:pPr>
        <w:pStyle w:val="TableSpacing"/>
      </w:pPr>
    </w:p>
    <w:p w:rsidR="00863F1B" w:rsidRDefault="00863F1B">
      <w:pPr>
        <w:pStyle w:val="DSTOC1-1"/>
      </w:pPr>
      <w:bookmarkStart w:id="11" w:name="_Toc296474551"/>
      <w:r>
        <w:t>Приложение B. Просмотр сведений о пакете управления</w:t>
      </w:r>
      <w:bookmarkStart w:id="12" w:name="z56472cff229049b49741a23a76dae120"/>
      <w:bookmarkEnd w:id="12"/>
      <w:bookmarkEnd w:id="11"/>
    </w:p>
    <w:p w:rsidR="00863F1B" w:rsidRDefault="00863F1B">
      <w:proofErr w:type="gramStart"/>
      <w:r>
        <w:t>Дополнительные сведения о мониторе и связанных значениях переопределений см.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базе знаний по монитору.</w:t>
      </w:r>
    </w:p>
    <w:p w:rsidR="00863F1B" w:rsidRDefault="00863F1B">
      <w:pPr>
        <w:pStyle w:val="ProcedureTitle"/>
        <w:framePr w:wrap="notBeside"/>
      </w:pPr>
      <w:r>
        <w:rPr>
          <w:noProof/>
        </w:rPr>
        <w:drawing>
          <wp:inline distT="0" distB="0" distL="0" distR="0" wp14:anchorId="2839011D" wp14:editId="2DEC706E">
            <wp:extent cx="152400" cy="1524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Просмотр базы знаний по монитору</w:t>
      </w:r>
    </w:p>
    <w:tbl>
      <w:tblPr>
        <w:tblStyle w:val="ProcedureTable"/>
        <w:tblW w:w="0" w:type="auto"/>
        <w:tblLook w:val="01E0" w:firstRow="1" w:lastRow="1" w:firstColumn="1" w:lastColumn="1" w:noHBand="0" w:noVBand="0"/>
      </w:tblPr>
      <w:tblGrid>
        <w:gridCol w:w="8280"/>
      </w:tblGrid>
      <w:tr w:rsidR="00863F1B">
        <w:tc>
          <w:tcPr>
            <w:tcW w:w="8856" w:type="dxa"/>
          </w:tcPr>
          <w:p w:rsidR="00863F1B" w:rsidRDefault="00863F1B" w:rsidP="00863F1B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1.</w:t>
            </w:r>
            <w:r>
              <w:tab/>
              <w:t xml:space="preserve">В консоли управления нажмите кнопку </w:t>
            </w:r>
            <w:r>
              <w:rPr>
                <w:rStyle w:val="UI"/>
              </w:rPr>
              <w:t>Создание и настройка</w:t>
            </w:r>
            <w:r>
              <w:t>.</w:t>
            </w:r>
          </w:p>
          <w:p w:rsidR="00863F1B" w:rsidRDefault="00863F1B" w:rsidP="00863F1B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2.</w:t>
            </w:r>
            <w:r>
              <w:tab/>
              <w:t xml:space="preserve">Разверните узел </w:t>
            </w:r>
            <w:r>
              <w:rPr>
                <w:rStyle w:val="UI"/>
              </w:rPr>
              <w:t>Объекты пакетов управления</w:t>
            </w:r>
            <w:r>
              <w:t xml:space="preserve"> и выберите пункт </w:t>
            </w:r>
            <w:r>
              <w:rPr>
                <w:rStyle w:val="UI"/>
              </w:rPr>
              <w:t>Мониторы</w:t>
            </w:r>
            <w:r>
              <w:t>.</w:t>
            </w:r>
          </w:p>
          <w:p w:rsidR="00863F1B" w:rsidRDefault="00863F1B" w:rsidP="00863F1B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3.</w:t>
            </w:r>
            <w:r>
              <w:tab/>
              <w:t xml:space="preserve">В области «Мониторы» разворачивайте целевые объекты, пока не достигнете уровня мониторов. В качестве альтернативы можно воспользоваться полем </w:t>
            </w:r>
            <w:r>
              <w:rPr>
                <w:rStyle w:val="UI"/>
              </w:rPr>
              <w:t>Поиск</w:t>
            </w:r>
            <w:r>
              <w:t xml:space="preserve"> для поиска определенного монитора.</w:t>
            </w:r>
          </w:p>
          <w:p w:rsidR="00863F1B" w:rsidRDefault="00863F1B" w:rsidP="00863F1B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4.</w:t>
            </w:r>
            <w:r>
              <w:tab/>
              <w:t xml:space="preserve">Щелкните монитор и в области «Мониторы» выберите команду </w:t>
            </w:r>
            <w:r>
              <w:rPr>
                <w:rStyle w:val="UI"/>
              </w:rPr>
              <w:t>Просмотр базы знаний</w:t>
            </w:r>
            <w:r>
              <w:t>.</w:t>
            </w:r>
          </w:p>
          <w:p w:rsidR="00863F1B" w:rsidRDefault="00863F1B" w:rsidP="00863F1B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5.</w:t>
            </w:r>
            <w:r>
              <w:tab/>
              <w:t xml:space="preserve">Щелкните вкладку </w:t>
            </w:r>
            <w:r>
              <w:rPr>
                <w:rStyle w:val="UI"/>
              </w:rPr>
              <w:t>База знаний по продукту</w:t>
            </w:r>
            <w:r>
              <w:t>.</w:t>
            </w:r>
          </w:p>
        </w:tc>
      </w:tr>
    </w:tbl>
    <w:p w:rsidR="00863F1B" w:rsidRDefault="00863F1B">
      <w:pPr>
        <w:pStyle w:val="DSTOC2-0"/>
      </w:pPr>
      <w:r>
        <w:t>Отображение мониторов пакета управления</w:t>
      </w:r>
    </w:p>
    <w:p w:rsidR="00863F1B" w:rsidRDefault="00863F1B">
      <w:proofErr w:type="gramStart"/>
      <w:r>
        <w:t>Чтобы отобразить список выходных данных для мониторов и переопределений пакета управления с помощью командной оболочки, воспользуйтесь следующей процедурой.</w:t>
      </w:r>
      <w:proofErr w:type="gramEnd"/>
    </w:p>
    <w:p w:rsidR="00863F1B" w:rsidRDefault="00863F1B">
      <w:pPr>
        <w:pStyle w:val="ProcedureTitle"/>
        <w:framePr w:wrap="notBeside"/>
      </w:pPr>
      <w:r>
        <w:rPr>
          <w:noProof/>
        </w:rPr>
        <w:drawing>
          <wp:inline distT="0" distB="0" distL="0" distR="0" wp14:anchorId="62A1FCF5" wp14:editId="7B722A67">
            <wp:extent cx="152400" cy="1524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Отображение мониторов пакета управления</w:t>
      </w:r>
    </w:p>
    <w:tbl>
      <w:tblPr>
        <w:tblStyle w:val="ProcedureTable"/>
        <w:tblW w:w="0" w:type="auto"/>
        <w:tblLook w:val="01E0" w:firstRow="1" w:lastRow="1" w:firstColumn="1" w:lastColumn="1" w:noHBand="0" w:noVBand="0"/>
      </w:tblPr>
      <w:tblGrid>
        <w:gridCol w:w="8280"/>
      </w:tblGrid>
      <w:tr w:rsidR="00863F1B">
        <w:tc>
          <w:tcPr>
            <w:tcW w:w="8856" w:type="dxa"/>
          </w:tcPr>
          <w:p w:rsidR="00863F1B" w:rsidRDefault="00863F1B" w:rsidP="00863F1B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1.</w:t>
            </w:r>
            <w:r>
              <w:tab/>
              <w:t>В командной оболочке введите следующую команду:</w:t>
            </w:r>
          </w:p>
          <w:p w:rsidR="00863F1B" w:rsidRDefault="00863F1B">
            <w:pPr>
              <w:pStyle w:val="CodeinList1"/>
            </w:pPr>
            <w:r>
              <w:t>get-monitor -managementPack name.mp | export-csv filename</w:t>
            </w:r>
          </w:p>
          <w:p w:rsidR="00863F1B" w:rsidRDefault="00863F1B" w:rsidP="00863F1B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2.</w:t>
            </w:r>
            <w:r>
              <w:tab/>
              <w:t>Будет создан CSV-файл. Этот CSV-файл можно открыть в приложении Excel из состава пакета Microsoft Office.</w:t>
            </w:r>
          </w:p>
          <w:p w:rsidR="00863F1B" w:rsidRDefault="00863F1B">
            <w:pPr>
              <w:pStyle w:val="AlertLabelinList1"/>
              <w:framePr w:wrap="notBeside"/>
            </w:pPr>
            <w:r>
              <w:rPr>
                <w:noProof/>
              </w:rPr>
              <w:drawing>
                <wp:inline distT="0" distB="0" distL="0" distR="0" wp14:anchorId="65D1A4BB" wp14:editId="36A988C1">
                  <wp:extent cx="228600" cy="15240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Примечание </w:t>
            </w:r>
          </w:p>
          <w:p w:rsidR="00863F1B" w:rsidRDefault="00863F1B">
            <w:pPr>
              <w:pStyle w:val="AlertTextinList1"/>
            </w:pPr>
            <w:r>
              <w:t>В Excel может понадобиться указать, что CSV-файл является текстовым.</w:t>
            </w:r>
          </w:p>
          <w:p w:rsidR="00863F1B" w:rsidRDefault="00863F1B">
            <w:pPr>
              <w:pStyle w:val="TextinList1"/>
            </w:pPr>
            <w:r>
              <w:lastRenderedPageBreak/>
              <w:t>Например, следующая команда извлекает данные для мониторов, связанных с одним из базовых пакетов управления:</w:t>
            </w:r>
          </w:p>
          <w:p w:rsidR="00863F1B" w:rsidRDefault="00863F1B">
            <w:pPr>
              <w:pStyle w:val="CodeinList1"/>
            </w:pPr>
            <w:r>
              <w:t>get-monitor -managementPack System.Health.Library.mp | export-csv "C:\monitors.csv"</w:t>
            </w:r>
          </w:p>
        </w:tc>
      </w:tr>
    </w:tbl>
    <w:p w:rsidR="00863F1B" w:rsidRDefault="00863F1B">
      <w:pPr>
        <w:pStyle w:val="DSTOC2-0"/>
      </w:pPr>
      <w:r>
        <w:lastRenderedPageBreak/>
        <w:t>Отображение переопределений пакета управления</w:t>
      </w:r>
    </w:p>
    <w:p w:rsidR="00863F1B" w:rsidRDefault="00863F1B">
      <w:proofErr w:type="gramStart"/>
      <w:r>
        <w:t>Следующая процедура используется для отображения переопределений пакета управления.</w:t>
      </w:r>
      <w:proofErr w:type="gramEnd"/>
    </w:p>
    <w:p w:rsidR="00863F1B" w:rsidRDefault="00863F1B">
      <w:pPr>
        <w:pStyle w:val="ProcedureTitle"/>
        <w:framePr w:wrap="notBeside"/>
      </w:pPr>
      <w:r>
        <w:rPr>
          <w:noProof/>
        </w:rPr>
        <w:drawing>
          <wp:inline distT="0" distB="0" distL="0" distR="0" wp14:anchorId="20F02064" wp14:editId="371772B9">
            <wp:extent cx="152400" cy="1524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Отображение переопределений для пакета управления</w:t>
      </w:r>
    </w:p>
    <w:tbl>
      <w:tblPr>
        <w:tblStyle w:val="ProcedureTable"/>
        <w:tblW w:w="0" w:type="auto"/>
        <w:tblLook w:val="01E0" w:firstRow="1" w:lastRow="1" w:firstColumn="1" w:lastColumn="1" w:noHBand="0" w:noVBand="0"/>
      </w:tblPr>
      <w:tblGrid>
        <w:gridCol w:w="8280"/>
      </w:tblGrid>
      <w:tr w:rsidR="00863F1B">
        <w:tc>
          <w:tcPr>
            <w:tcW w:w="8856" w:type="dxa"/>
          </w:tcPr>
          <w:p w:rsidR="00863F1B" w:rsidRDefault="00863F1B" w:rsidP="00863F1B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1.</w:t>
            </w:r>
            <w:r>
              <w:tab/>
              <w:t>В командной оболочке введите следующую команду:</w:t>
            </w:r>
          </w:p>
          <w:p w:rsidR="00863F1B" w:rsidRDefault="00863F1B">
            <w:pPr>
              <w:pStyle w:val="CodeinList1"/>
            </w:pPr>
            <w:r>
              <w:t>get-override -managementPack name.mp | export-csv filename</w:t>
            </w:r>
          </w:p>
          <w:p w:rsidR="00863F1B" w:rsidRDefault="00863F1B" w:rsidP="00863F1B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2.</w:t>
            </w:r>
            <w:r>
              <w:tab/>
              <w:t>Будет создан CSV-файл. CSV-файл можно открыть в приложении Excel.</w:t>
            </w:r>
          </w:p>
          <w:p w:rsidR="00863F1B" w:rsidRDefault="00863F1B">
            <w:pPr>
              <w:pStyle w:val="AlertLabelinList1"/>
              <w:framePr w:wrap="notBeside"/>
            </w:pPr>
            <w:r>
              <w:rPr>
                <w:noProof/>
              </w:rPr>
              <w:drawing>
                <wp:inline distT="0" distB="0" distL="0" distR="0" wp14:anchorId="1998E73F" wp14:editId="19EC0CAB">
                  <wp:extent cx="228600" cy="1524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Примечание </w:t>
            </w:r>
          </w:p>
          <w:p w:rsidR="00863F1B" w:rsidRDefault="00863F1B">
            <w:pPr>
              <w:pStyle w:val="AlertTextinList1"/>
            </w:pPr>
            <w:r>
              <w:t>В Excel может понадобиться указать, что CSV-файл является текстовым.</w:t>
            </w:r>
          </w:p>
          <w:p w:rsidR="00863F1B" w:rsidRDefault="00863F1B">
            <w:pPr>
              <w:pStyle w:val="TextinList1"/>
            </w:pPr>
            <w:r>
              <w:t>Например, данная команда отображает переопределения для одного из базовых пакетов управления:</w:t>
            </w:r>
          </w:p>
          <w:p w:rsidR="00863F1B" w:rsidRDefault="00863F1B">
            <w:pPr>
              <w:pStyle w:val="CodeinList1"/>
            </w:pPr>
            <w:r>
              <w:t>get-override -managementPack Microsoft.SystemCenter.OperationsManager.Internal.mp | export-csv "c:\overrides.csv"</w:t>
            </w:r>
          </w:p>
        </w:tc>
      </w:tr>
    </w:tbl>
    <w:p w:rsidR="00863F1B" w:rsidRDefault="00863F1B">
      <w:pPr>
        <w:pStyle w:val="DSTOC2-0"/>
      </w:pPr>
      <w:r>
        <w:t>Отображение всех правил пакета управления</w:t>
      </w:r>
    </w:p>
    <w:p w:rsidR="00863F1B" w:rsidRDefault="00863F1B">
      <w:proofErr w:type="gramStart"/>
      <w:r>
        <w:t>Используйте следующую процедуру для отображения списка правил из импортированных пакетов управления.</w:t>
      </w:r>
      <w:proofErr w:type="gramEnd"/>
      <w:r>
        <w:t xml:space="preserve"> </w:t>
      </w:r>
      <w:proofErr w:type="gramStart"/>
      <w:r>
        <w:t>Список правил можно просмотреть в приложении Excel.</w:t>
      </w:r>
      <w:proofErr w:type="gramEnd"/>
    </w:p>
    <w:p w:rsidR="00863F1B" w:rsidRDefault="00863F1B">
      <w:pPr>
        <w:pStyle w:val="ProcedureTitle"/>
        <w:framePr w:wrap="notBeside"/>
      </w:pPr>
      <w:r>
        <w:rPr>
          <w:noProof/>
        </w:rPr>
        <w:drawing>
          <wp:inline distT="0" distB="0" distL="0" distR="0" wp14:anchorId="0FAEB91E" wp14:editId="3D0061D4">
            <wp:extent cx="152400" cy="1524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Отображение правил из пакетов управления</w:t>
      </w:r>
    </w:p>
    <w:tbl>
      <w:tblPr>
        <w:tblStyle w:val="ProcedureTable"/>
        <w:tblW w:w="0" w:type="auto"/>
        <w:tblLook w:val="01E0" w:firstRow="1" w:lastRow="1" w:firstColumn="1" w:lastColumn="1" w:noHBand="0" w:noVBand="0"/>
      </w:tblPr>
      <w:tblGrid>
        <w:gridCol w:w="8280"/>
      </w:tblGrid>
      <w:tr w:rsidR="00863F1B">
        <w:tc>
          <w:tcPr>
            <w:tcW w:w="8856" w:type="dxa"/>
          </w:tcPr>
          <w:p w:rsidR="00863F1B" w:rsidRDefault="00863F1B" w:rsidP="00863F1B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1.</w:t>
            </w:r>
            <w:r>
              <w:tab/>
              <w:t xml:space="preserve">В сервере управления, нажмите </w:t>
            </w:r>
            <w:r>
              <w:rPr>
                <w:rStyle w:val="UI"/>
              </w:rPr>
              <w:t>Программы</w:t>
            </w:r>
            <w:r>
              <w:t xml:space="preserve">, затем </w:t>
            </w:r>
            <w:r>
              <w:rPr>
                <w:rStyle w:val="UI"/>
              </w:rPr>
              <w:t>System Center</w:t>
            </w:r>
            <w:r>
              <w:t>.</w:t>
            </w:r>
          </w:p>
          <w:p w:rsidR="00863F1B" w:rsidRDefault="00863F1B" w:rsidP="00863F1B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2.</w:t>
            </w:r>
            <w:r>
              <w:tab/>
              <w:t xml:space="preserve">Выберите пункт </w:t>
            </w:r>
            <w:r>
              <w:rPr>
                <w:rStyle w:val="UI"/>
              </w:rPr>
              <w:t>Командная оболочка</w:t>
            </w:r>
            <w:r>
              <w:t>.</w:t>
            </w:r>
          </w:p>
          <w:p w:rsidR="00863F1B" w:rsidRDefault="00863F1B" w:rsidP="00863F1B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3.</w:t>
            </w:r>
            <w:r>
              <w:tab/>
              <w:t>В окне командной оболочки введите следующую команду:</w:t>
            </w:r>
          </w:p>
          <w:p w:rsidR="00863F1B" w:rsidRDefault="00863F1B">
            <w:pPr>
              <w:pStyle w:val="CodeinList1"/>
            </w:pPr>
            <w:r>
              <w:t>get-rule | select-object @{Name="MP";Expression={ foreach-object {$_.GetManagementPack().DisplayName }}},DisplayName | sort-object -property MP | export-csv "c:\rules.csv"</w:t>
            </w:r>
          </w:p>
          <w:p w:rsidR="00863F1B" w:rsidRDefault="00863F1B" w:rsidP="00863F1B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4.</w:t>
            </w:r>
            <w:r>
              <w:tab/>
              <w:t>Будет создан CSV-файл. CSV-файл можно открыть в приложении Excel.</w:t>
            </w:r>
          </w:p>
          <w:p w:rsidR="00863F1B" w:rsidRDefault="00863F1B">
            <w:pPr>
              <w:pStyle w:val="AlertLabelinList1"/>
              <w:framePr w:wrap="notBeside"/>
            </w:pPr>
            <w:r>
              <w:rPr>
                <w:noProof/>
              </w:rPr>
              <w:drawing>
                <wp:inline distT="0" distB="0" distL="0" distR="0" wp14:anchorId="52B5E91E" wp14:editId="27BCFB57">
                  <wp:extent cx="228600" cy="1524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Примечание </w:t>
            </w:r>
          </w:p>
          <w:p w:rsidR="00863F1B" w:rsidRDefault="00863F1B">
            <w:pPr>
              <w:pStyle w:val="AlertTextinList1"/>
            </w:pPr>
            <w:r>
              <w:t>В Excel может понадобиться указать, что CSV-файл является текстовым.</w:t>
            </w:r>
          </w:p>
        </w:tc>
      </w:tr>
    </w:tbl>
    <w:p w:rsidR="00863F1B" w:rsidRDefault="00863F1B"/>
    <w:p w:rsidR="00863F1B" w:rsidRPr="008107E0" w:rsidRDefault="00863F1B" w:rsidP="00B447BE">
      <w:pPr>
        <w:rPr>
          <w:rFonts w:eastAsiaTheme="minorEastAsia"/>
          <w:lang w:eastAsia="zh-CN"/>
        </w:rPr>
      </w:pPr>
    </w:p>
    <w:sectPr w:rsidR="00863F1B" w:rsidRPr="008107E0" w:rsidSect="00863F1B">
      <w:headerReference w:type="default" r:id="rId32"/>
      <w:footerReference w:type="default" r:id="rId33"/>
      <w:pgSz w:w="12240" w:h="15840" w:code="1"/>
      <w:pgMar w:top="1440" w:right="1800" w:bottom="1440" w:left="180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1B" w:rsidRDefault="00863F1B">
      <w:r>
        <w:separator/>
      </w:r>
    </w:p>
    <w:p w:rsidR="00863F1B" w:rsidRDefault="00863F1B"/>
  </w:endnote>
  <w:endnote w:type="continuationSeparator" w:id="0">
    <w:p w:rsidR="00863F1B" w:rsidRDefault="00863F1B">
      <w:r>
        <w:continuationSeparator/>
      </w:r>
    </w:p>
    <w:p w:rsidR="00863F1B" w:rsidRDefault="00863F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56D" w:rsidRDefault="00746CA8" w:rsidP="00863F1B">
    <w:pPr>
      <w:pStyle w:val="Footer"/>
      <w:framePr w:wrap="around" w:vAnchor="text" w:hAnchor="margin" w:xAlign="right" w:y="1"/>
    </w:pPr>
    <w:r>
      <w:fldChar w:fldCharType="begin"/>
    </w:r>
    <w:r w:rsidR="00E2456D">
      <w:instrText xml:space="preserve">PAGE  </w:instrText>
    </w:r>
    <w:r>
      <w:fldChar w:fldCharType="end"/>
    </w:r>
  </w:p>
  <w:p w:rsidR="00E2456D" w:rsidRDefault="00E2456D" w:rsidP="00C273C7">
    <w:pPr>
      <w:pStyle w:val="Footer"/>
      <w:ind w:right="360"/>
    </w:pPr>
  </w:p>
  <w:p w:rsidR="00E2456D" w:rsidRDefault="00E245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56D" w:rsidRDefault="00E2456D" w:rsidP="00863F1B">
    <w:pPr>
      <w:pStyle w:val="Page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F1B" w:rsidRDefault="00863F1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F1B" w:rsidRDefault="00863F1B" w:rsidP="00863F1B">
    <w:pPr>
      <w:pStyle w:val="Page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F1B" w:rsidRDefault="00863F1B" w:rsidP="00863F1B">
    <w:pPr>
      <w:pStyle w:val="Page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F1B" w:rsidRDefault="00863F1B" w:rsidP="00863F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753C">
      <w:rPr>
        <w:rStyle w:val="PageNumber"/>
        <w:noProof/>
      </w:rPr>
      <w:t>4</w:t>
    </w:r>
    <w:r>
      <w:rPr>
        <w:rStyle w:val="PageNumber"/>
      </w:rPr>
      <w:fldChar w:fldCharType="end"/>
    </w:r>
  </w:p>
  <w:p w:rsidR="00863F1B" w:rsidRDefault="00863F1B" w:rsidP="00863F1B">
    <w:pPr>
      <w:pStyle w:val="Page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1B" w:rsidRDefault="00863F1B">
      <w:r>
        <w:separator/>
      </w:r>
    </w:p>
    <w:p w:rsidR="00863F1B" w:rsidRDefault="00863F1B"/>
  </w:footnote>
  <w:footnote w:type="continuationSeparator" w:id="0">
    <w:p w:rsidR="00863F1B" w:rsidRDefault="00863F1B">
      <w:r>
        <w:continuationSeparator/>
      </w:r>
    </w:p>
    <w:p w:rsidR="00863F1B" w:rsidRDefault="00863F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56D" w:rsidRDefault="00746CA8" w:rsidP="00C273C7">
    <w:pPr>
      <w:pStyle w:val="Header"/>
      <w:framePr w:wrap="around" w:vAnchor="text" w:hAnchor="margin" w:xAlign="right" w:y="1"/>
    </w:pPr>
    <w:r>
      <w:fldChar w:fldCharType="begin"/>
    </w:r>
    <w:r w:rsidR="00E2456D">
      <w:instrText xml:space="preserve">PAGE  </w:instrText>
    </w:r>
    <w:r>
      <w:fldChar w:fldCharType="end"/>
    </w:r>
  </w:p>
  <w:p w:rsidR="00E2456D" w:rsidRDefault="00E2456D" w:rsidP="00874AF4">
    <w:pPr>
      <w:pStyle w:val="Header"/>
      <w:ind w:right="360"/>
    </w:pPr>
  </w:p>
  <w:p w:rsidR="00E2456D" w:rsidRDefault="00E245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F1B" w:rsidRDefault="00863F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F1B" w:rsidRDefault="00863F1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F1B" w:rsidRDefault="00863F1B" w:rsidP="00863F1B">
    <w:pPr>
      <w:pStyle w:val="Page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88E6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920E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50CC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EA8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66211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F067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D820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48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FED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D44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AE5338"/>
    <w:multiLevelType w:val="multilevel"/>
    <w:tmpl w:val="84D8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7E616D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C9E04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520B9"/>
    <w:multiLevelType w:val="hybridMultilevel"/>
    <w:tmpl w:val="D9064832"/>
    <w:lvl w:ilvl="0" w:tplc="0A0262AC">
      <w:start w:val="1"/>
      <w:numFmt w:val="lowerRoman"/>
      <w:pStyle w:val="NumberedList3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A84ACD"/>
    <w:multiLevelType w:val="hybridMultilevel"/>
    <w:tmpl w:val="C7DE3D0E"/>
    <w:lvl w:ilvl="0" w:tplc="639E311C">
      <w:start w:val="1"/>
      <w:numFmt w:val="bullet"/>
      <w:pStyle w:val="BulletedList5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C30122"/>
    <w:multiLevelType w:val="multilevel"/>
    <w:tmpl w:val="2D40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kern w:val="24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F28B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7">
    <w:nsid w:val="453D70D5"/>
    <w:multiLevelType w:val="singleLevel"/>
    <w:tmpl w:val="C18CBD38"/>
    <w:lvl w:ilvl="0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EEE49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2FF46B5"/>
    <w:multiLevelType w:val="hybridMultilevel"/>
    <w:tmpl w:val="8838456A"/>
    <w:lvl w:ilvl="0" w:tplc="ABB26A20">
      <w:start w:val="1"/>
      <w:numFmt w:val="bullet"/>
      <w:pStyle w:val="BulletedLis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160F23"/>
    <w:multiLevelType w:val="hybridMultilevel"/>
    <w:tmpl w:val="CE0EAA40"/>
    <w:lvl w:ilvl="0" w:tplc="55867E6E">
      <w:start w:val="1"/>
      <w:numFmt w:val="bullet"/>
      <w:pStyle w:val="BulletedList4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F1E4BF5"/>
    <w:multiLevelType w:val="hybridMultilevel"/>
    <w:tmpl w:val="83D051D4"/>
    <w:lvl w:ilvl="0" w:tplc="54E8A2D8">
      <w:start w:val="1"/>
      <w:numFmt w:val="lowerLetter"/>
      <w:pStyle w:val="NumberedList5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21A3F23"/>
    <w:multiLevelType w:val="hybridMultilevel"/>
    <w:tmpl w:val="E0187932"/>
    <w:lvl w:ilvl="0" w:tplc="92A2F7EC">
      <w:start w:val="1"/>
      <w:numFmt w:val="decimal"/>
      <w:pStyle w:val="NumberedList4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BE04C38"/>
    <w:multiLevelType w:val="singleLevel"/>
    <w:tmpl w:val="C082E402"/>
    <w:lvl w:ilvl="0">
      <w:start w:val="1"/>
      <w:numFmt w:val="lowerLetter"/>
      <w:pStyle w:val="NumberedList2"/>
      <w:lvlText w:val="%1."/>
      <w:lvlJc w:val="left"/>
      <w:pPr>
        <w:ind w:left="720" w:hanging="360"/>
      </w:pPr>
      <w:rPr>
        <w:rFonts w:hint="default"/>
      </w:rPr>
    </w:lvl>
  </w:abstractNum>
  <w:abstractNum w:abstractNumId="24">
    <w:nsid w:val="6D726C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0C804DC"/>
    <w:multiLevelType w:val="singleLevel"/>
    <w:tmpl w:val="0E204A60"/>
    <w:lvl w:ilvl="0">
      <w:start w:val="1"/>
      <w:numFmt w:val="bullet"/>
      <w:pStyle w:val="Bulleted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71BB74F4"/>
    <w:multiLevelType w:val="singleLevel"/>
    <w:tmpl w:val="72C0C128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C577789"/>
    <w:multiLevelType w:val="hybridMultilevel"/>
    <w:tmpl w:val="2D407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25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2"/>
  </w:num>
  <w:num w:numId="17">
    <w:abstractNumId w:val="11"/>
  </w:num>
  <w:num w:numId="18">
    <w:abstractNumId w:val="27"/>
  </w:num>
  <w:num w:numId="19">
    <w:abstractNumId w:val="15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0"/>
  </w:num>
  <w:num w:numId="27">
    <w:abstractNumId w:val="14"/>
  </w:num>
  <w:num w:numId="28">
    <w:abstractNumId w:val="13"/>
  </w:num>
  <w:num w:numId="29">
    <w:abstractNumId w:val="22"/>
  </w:num>
  <w:num w:numId="30">
    <w:abstractNumId w:val="21"/>
  </w:num>
  <w:num w:numId="31">
    <w:abstractNumId w:val="18"/>
  </w:num>
  <w:num w:numId="32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hideSpellingErrors/>
  <w:activeWritingStyle w:appName="MSWord" w:lang="en-US" w:vendorID="64" w:dllVersion="131078" w:nlCheck="1" w:checkStyle="1"/>
  <w:activeWritingStyle w:appName="MSWord" w:lang="en-US" w:vendorID="8" w:dllVersion="513" w:checkStyle="1"/>
  <w:proofState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63F1B"/>
    <w:rsid w:val="00000947"/>
    <w:rsid w:val="00003423"/>
    <w:rsid w:val="000105B5"/>
    <w:rsid w:val="000279F4"/>
    <w:rsid w:val="000315C1"/>
    <w:rsid w:val="00037727"/>
    <w:rsid w:val="00047637"/>
    <w:rsid w:val="0005170A"/>
    <w:rsid w:val="000543DD"/>
    <w:rsid w:val="000565A6"/>
    <w:rsid w:val="00072AA8"/>
    <w:rsid w:val="00076608"/>
    <w:rsid w:val="0008205E"/>
    <w:rsid w:val="000A31D2"/>
    <w:rsid w:val="000A4ADB"/>
    <w:rsid w:val="000A5E65"/>
    <w:rsid w:val="000B0C8A"/>
    <w:rsid w:val="000C1A00"/>
    <w:rsid w:val="000C499B"/>
    <w:rsid w:val="000D39CE"/>
    <w:rsid w:val="000D5C96"/>
    <w:rsid w:val="000F7E73"/>
    <w:rsid w:val="00100CBE"/>
    <w:rsid w:val="00101005"/>
    <w:rsid w:val="00103526"/>
    <w:rsid w:val="001073E3"/>
    <w:rsid w:val="00111E14"/>
    <w:rsid w:val="00123004"/>
    <w:rsid w:val="0012634E"/>
    <w:rsid w:val="001265A8"/>
    <w:rsid w:val="00127D8D"/>
    <w:rsid w:val="00134C36"/>
    <w:rsid w:val="00146B9B"/>
    <w:rsid w:val="00150EB1"/>
    <w:rsid w:val="00151AD0"/>
    <w:rsid w:val="00162E0A"/>
    <w:rsid w:val="00164119"/>
    <w:rsid w:val="00166175"/>
    <w:rsid w:val="0017463F"/>
    <w:rsid w:val="001757E3"/>
    <w:rsid w:val="001819E2"/>
    <w:rsid w:val="00190763"/>
    <w:rsid w:val="00197055"/>
    <w:rsid w:val="001A5C36"/>
    <w:rsid w:val="001A7150"/>
    <w:rsid w:val="001B4ADA"/>
    <w:rsid w:val="001C2FEA"/>
    <w:rsid w:val="001C4126"/>
    <w:rsid w:val="001C5BD7"/>
    <w:rsid w:val="001D0A33"/>
    <w:rsid w:val="001D23E6"/>
    <w:rsid w:val="001E0BEE"/>
    <w:rsid w:val="001F2F9D"/>
    <w:rsid w:val="001F4758"/>
    <w:rsid w:val="001F51CF"/>
    <w:rsid w:val="002065DF"/>
    <w:rsid w:val="00215569"/>
    <w:rsid w:val="00221094"/>
    <w:rsid w:val="00227D12"/>
    <w:rsid w:val="0023279D"/>
    <w:rsid w:val="00232EA3"/>
    <w:rsid w:val="00234A70"/>
    <w:rsid w:val="002506C8"/>
    <w:rsid w:val="00250D8E"/>
    <w:rsid w:val="002572AE"/>
    <w:rsid w:val="0026173D"/>
    <w:rsid w:val="00266675"/>
    <w:rsid w:val="00267A96"/>
    <w:rsid w:val="00274A4C"/>
    <w:rsid w:val="002758FF"/>
    <w:rsid w:val="00283545"/>
    <w:rsid w:val="002A5345"/>
    <w:rsid w:val="002B2D7E"/>
    <w:rsid w:val="002B433B"/>
    <w:rsid w:val="002B4443"/>
    <w:rsid w:val="002B780E"/>
    <w:rsid w:val="002C1A21"/>
    <w:rsid w:val="002C29BE"/>
    <w:rsid w:val="002D7919"/>
    <w:rsid w:val="002E0C39"/>
    <w:rsid w:val="002E3A79"/>
    <w:rsid w:val="00316317"/>
    <w:rsid w:val="00325451"/>
    <w:rsid w:val="0032693C"/>
    <w:rsid w:val="003272E6"/>
    <w:rsid w:val="00351D4A"/>
    <w:rsid w:val="00352CB0"/>
    <w:rsid w:val="00357CEE"/>
    <w:rsid w:val="003622E6"/>
    <w:rsid w:val="00364944"/>
    <w:rsid w:val="00367A91"/>
    <w:rsid w:val="00385F6A"/>
    <w:rsid w:val="0038646A"/>
    <w:rsid w:val="003869A4"/>
    <w:rsid w:val="003872BF"/>
    <w:rsid w:val="003A3A66"/>
    <w:rsid w:val="003B39C3"/>
    <w:rsid w:val="003B56B0"/>
    <w:rsid w:val="003C310E"/>
    <w:rsid w:val="003C625C"/>
    <w:rsid w:val="003D172C"/>
    <w:rsid w:val="003D4926"/>
    <w:rsid w:val="003F3BD0"/>
    <w:rsid w:val="003F71F6"/>
    <w:rsid w:val="004047E7"/>
    <w:rsid w:val="004108B6"/>
    <w:rsid w:val="0041179C"/>
    <w:rsid w:val="00411999"/>
    <w:rsid w:val="004133EB"/>
    <w:rsid w:val="0041688F"/>
    <w:rsid w:val="00417A0F"/>
    <w:rsid w:val="00420A4E"/>
    <w:rsid w:val="0042137F"/>
    <w:rsid w:val="004265EB"/>
    <w:rsid w:val="00431479"/>
    <w:rsid w:val="00433975"/>
    <w:rsid w:val="004410FE"/>
    <w:rsid w:val="004426BC"/>
    <w:rsid w:val="00443C59"/>
    <w:rsid w:val="004449D6"/>
    <w:rsid w:val="00452CB1"/>
    <w:rsid w:val="00455A3C"/>
    <w:rsid w:val="00471B14"/>
    <w:rsid w:val="00473FA6"/>
    <w:rsid w:val="004755E4"/>
    <w:rsid w:val="00476C2E"/>
    <w:rsid w:val="00497372"/>
    <w:rsid w:val="004A2A07"/>
    <w:rsid w:val="004A3E79"/>
    <w:rsid w:val="004A7974"/>
    <w:rsid w:val="004B13F7"/>
    <w:rsid w:val="004B7005"/>
    <w:rsid w:val="004B777E"/>
    <w:rsid w:val="004C191A"/>
    <w:rsid w:val="004C29B4"/>
    <w:rsid w:val="004F44CE"/>
    <w:rsid w:val="004F6FB5"/>
    <w:rsid w:val="00500BE4"/>
    <w:rsid w:val="00501C10"/>
    <w:rsid w:val="005054BC"/>
    <w:rsid w:val="00512557"/>
    <w:rsid w:val="005137A7"/>
    <w:rsid w:val="00520517"/>
    <w:rsid w:val="00524BC2"/>
    <w:rsid w:val="00524BD4"/>
    <w:rsid w:val="00531ED7"/>
    <w:rsid w:val="00533117"/>
    <w:rsid w:val="0054253D"/>
    <w:rsid w:val="00552E9A"/>
    <w:rsid w:val="00553186"/>
    <w:rsid w:val="00554B20"/>
    <w:rsid w:val="00557EDC"/>
    <w:rsid w:val="005623C3"/>
    <w:rsid w:val="005645BE"/>
    <w:rsid w:val="00565CB8"/>
    <w:rsid w:val="00566C30"/>
    <w:rsid w:val="005738C1"/>
    <w:rsid w:val="0058274B"/>
    <w:rsid w:val="00584349"/>
    <w:rsid w:val="00591525"/>
    <w:rsid w:val="005928D3"/>
    <w:rsid w:val="00596EB0"/>
    <w:rsid w:val="005A2314"/>
    <w:rsid w:val="005A2A5B"/>
    <w:rsid w:val="005A4BB2"/>
    <w:rsid w:val="005C79A9"/>
    <w:rsid w:val="005D5A74"/>
    <w:rsid w:val="005D73CF"/>
    <w:rsid w:val="005D7D69"/>
    <w:rsid w:val="005F410D"/>
    <w:rsid w:val="005F54AF"/>
    <w:rsid w:val="005F71C6"/>
    <w:rsid w:val="005F7EE5"/>
    <w:rsid w:val="00621E47"/>
    <w:rsid w:val="00622316"/>
    <w:rsid w:val="006228A8"/>
    <w:rsid w:val="00622DB0"/>
    <w:rsid w:val="006318C6"/>
    <w:rsid w:val="00637DA7"/>
    <w:rsid w:val="00640D39"/>
    <w:rsid w:val="00644CD8"/>
    <w:rsid w:val="006456B6"/>
    <w:rsid w:val="00645D9E"/>
    <w:rsid w:val="00647479"/>
    <w:rsid w:val="00647623"/>
    <w:rsid w:val="00657C96"/>
    <w:rsid w:val="006658FE"/>
    <w:rsid w:val="00671DDE"/>
    <w:rsid w:val="006776BA"/>
    <w:rsid w:val="00680CC9"/>
    <w:rsid w:val="0068154F"/>
    <w:rsid w:val="00681D37"/>
    <w:rsid w:val="00686E2E"/>
    <w:rsid w:val="006A2137"/>
    <w:rsid w:val="006A6BD2"/>
    <w:rsid w:val="006A7028"/>
    <w:rsid w:val="006B0813"/>
    <w:rsid w:val="006B4895"/>
    <w:rsid w:val="006B739C"/>
    <w:rsid w:val="006B78FC"/>
    <w:rsid w:val="006C018B"/>
    <w:rsid w:val="006C1D33"/>
    <w:rsid w:val="006C5BC9"/>
    <w:rsid w:val="006D2FF2"/>
    <w:rsid w:val="006D4172"/>
    <w:rsid w:val="006D7151"/>
    <w:rsid w:val="006E1BC4"/>
    <w:rsid w:val="006E3C69"/>
    <w:rsid w:val="006E7691"/>
    <w:rsid w:val="006F75D9"/>
    <w:rsid w:val="0070153B"/>
    <w:rsid w:val="0070724D"/>
    <w:rsid w:val="00714156"/>
    <w:rsid w:val="00720F8D"/>
    <w:rsid w:val="007225C0"/>
    <w:rsid w:val="00732326"/>
    <w:rsid w:val="0074177E"/>
    <w:rsid w:val="00742F69"/>
    <w:rsid w:val="00745CF5"/>
    <w:rsid w:val="0074612C"/>
    <w:rsid w:val="00746B37"/>
    <w:rsid w:val="00746CA8"/>
    <w:rsid w:val="00747E4A"/>
    <w:rsid w:val="00750077"/>
    <w:rsid w:val="00750520"/>
    <w:rsid w:val="00753C0E"/>
    <w:rsid w:val="007657CD"/>
    <w:rsid w:val="0077360C"/>
    <w:rsid w:val="0078236B"/>
    <w:rsid w:val="00784CF1"/>
    <w:rsid w:val="00787773"/>
    <w:rsid w:val="00787D18"/>
    <w:rsid w:val="00796440"/>
    <w:rsid w:val="007A0EA7"/>
    <w:rsid w:val="007C5888"/>
    <w:rsid w:val="007C7206"/>
    <w:rsid w:val="007D70D0"/>
    <w:rsid w:val="007E36E2"/>
    <w:rsid w:val="007E39EB"/>
    <w:rsid w:val="007F7D0D"/>
    <w:rsid w:val="007F7EBE"/>
    <w:rsid w:val="00803BB3"/>
    <w:rsid w:val="0080449F"/>
    <w:rsid w:val="008107E0"/>
    <w:rsid w:val="00817B56"/>
    <w:rsid w:val="00820103"/>
    <w:rsid w:val="00820B8F"/>
    <w:rsid w:val="00824337"/>
    <w:rsid w:val="00826BB3"/>
    <w:rsid w:val="00830D50"/>
    <w:rsid w:val="00835DD2"/>
    <w:rsid w:val="00835F94"/>
    <w:rsid w:val="00836528"/>
    <w:rsid w:val="00844B91"/>
    <w:rsid w:val="008519EE"/>
    <w:rsid w:val="00856D32"/>
    <w:rsid w:val="00860FB5"/>
    <w:rsid w:val="00863533"/>
    <w:rsid w:val="00863F1B"/>
    <w:rsid w:val="008726E7"/>
    <w:rsid w:val="00874A8A"/>
    <w:rsid w:val="00874AF4"/>
    <w:rsid w:val="00890799"/>
    <w:rsid w:val="00891256"/>
    <w:rsid w:val="008939BA"/>
    <w:rsid w:val="0089753C"/>
    <w:rsid w:val="008B6A92"/>
    <w:rsid w:val="008D3B02"/>
    <w:rsid w:val="008D79A7"/>
    <w:rsid w:val="008E3488"/>
    <w:rsid w:val="008E4E6B"/>
    <w:rsid w:val="008F6A46"/>
    <w:rsid w:val="00902719"/>
    <w:rsid w:val="0092150C"/>
    <w:rsid w:val="00922B82"/>
    <w:rsid w:val="009232CB"/>
    <w:rsid w:val="00926E9D"/>
    <w:rsid w:val="00927FA0"/>
    <w:rsid w:val="00931D81"/>
    <w:rsid w:val="00932A06"/>
    <w:rsid w:val="00932AE6"/>
    <w:rsid w:val="0093312E"/>
    <w:rsid w:val="00933B43"/>
    <w:rsid w:val="00941665"/>
    <w:rsid w:val="00950BA0"/>
    <w:rsid w:val="00956F24"/>
    <w:rsid w:val="00960CB2"/>
    <w:rsid w:val="00960FA9"/>
    <w:rsid w:val="0096220E"/>
    <w:rsid w:val="00965276"/>
    <w:rsid w:val="00972A4C"/>
    <w:rsid w:val="00973E7C"/>
    <w:rsid w:val="00976080"/>
    <w:rsid w:val="00976F68"/>
    <w:rsid w:val="009812AA"/>
    <w:rsid w:val="009845A3"/>
    <w:rsid w:val="0098591C"/>
    <w:rsid w:val="009905F4"/>
    <w:rsid w:val="009932D6"/>
    <w:rsid w:val="009A1FAA"/>
    <w:rsid w:val="009B0CB6"/>
    <w:rsid w:val="009C22BC"/>
    <w:rsid w:val="009C67AD"/>
    <w:rsid w:val="009E1B8C"/>
    <w:rsid w:val="009E1C08"/>
    <w:rsid w:val="009E45AE"/>
    <w:rsid w:val="009E5C42"/>
    <w:rsid w:val="009F776B"/>
    <w:rsid w:val="009F7E0A"/>
    <w:rsid w:val="00A0066B"/>
    <w:rsid w:val="00A12CE0"/>
    <w:rsid w:val="00A25255"/>
    <w:rsid w:val="00A317D1"/>
    <w:rsid w:val="00A3385F"/>
    <w:rsid w:val="00A35B6D"/>
    <w:rsid w:val="00A40079"/>
    <w:rsid w:val="00A40370"/>
    <w:rsid w:val="00A45B11"/>
    <w:rsid w:val="00A557FB"/>
    <w:rsid w:val="00A56EB5"/>
    <w:rsid w:val="00A61476"/>
    <w:rsid w:val="00A620F8"/>
    <w:rsid w:val="00A62FF5"/>
    <w:rsid w:val="00A64ADA"/>
    <w:rsid w:val="00A64E25"/>
    <w:rsid w:val="00A6758C"/>
    <w:rsid w:val="00A67DA0"/>
    <w:rsid w:val="00A67E12"/>
    <w:rsid w:val="00A70E33"/>
    <w:rsid w:val="00A86492"/>
    <w:rsid w:val="00A875EA"/>
    <w:rsid w:val="00A96B54"/>
    <w:rsid w:val="00AA4953"/>
    <w:rsid w:val="00AB0571"/>
    <w:rsid w:val="00AB37F3"/>
    <w:rsid w:val="00AB3FE2"/>
    <w:rsid w:val="00AB49CC"/>
    <w:rsid w:val="00AC3764"/>
    <w:rsid w:val="00AD380C"/>
    <w:rsid w:val="00AD4CD8"/>
    <w:rsid w:val="00AD62FD"/>
    <w:rsid w:val="00AE147B"/>
    <w:rsid w:val="00AE14A2"/>
    <w:rsid w:val="00AE2FE1"/>
    <w:rsid w:val="00AE6D49"/>
    <w:rsid w:val="00AF09DB"/>
    <w:rsid w:val="00AF275F"/>
    <w:rsid w:val="00AF45B2"/>
    <w:rsid w:val="00AF59B6"/>
    <w:rsid w:val="00B101D6"/>
    <w:rsid w:val="00B1545C"/>
    <w:rsid w:val="00B1721F"/>
    <w:rsid w:val="00B31DEA"/>
    <w:rsid w:val="00B3513F"/>
    <w:rsid w:val="00B4167A"/>
    <w:rsid w:val="00B447BE"/>
    <w:rsid w:val="00B51AB1"/>
    <w:rsid w:val="00B533E1"/>
    <w:rsid w:val="00B53560"/>
    <w:rsid w:val="00B53FEA"/>
    <w:rsid w:val="00B55F54"/>
    <w:rsid w:val="00B6604B"/>
    <w:rsid w:val="00B72B6C"/>
    <w:rsid w:val="00B73D9B"/>
    <w:rsid w:val="00B75CF0"/>
    <w:rsid w:val="00B76895"/>
    <w:rsid w:val="00B82F15"/>
    <w:rsid w:val="00B834C5"/>
    <w:rsid w:val="00B8669D"/>
    <w:rsid w:val="00B8704B"/>
    <w:rsid w:val="00B9488D"/>
    <w:rsid w:val="00B94D94"/>
    <w:rsid w:val="00B9549F"/>
    <w:rsid w:val="00BA7C41"/>
    <w:rsid w:val="00BC7458"/>
    <w:rsid w:val="00BC7A9D"/>
    <w:rsid w:val="00BD3AAB"/>
    <w:rsid w:val="00BD498F"/>
    <w:rsid w:val="00BF5B50"/>
    <w:rsid w:val="00C0114B"/>
    <w:rsid w:val="00C0126F"/>
    <w:rsid w:val="00C02135"/>
    <w:rsid w:val="00C03559"/>
    <w:rsid w:val="00C04C6C"/>
    <w:rsid w:val="00C20861"/>
    <w:rsid w:val="00C23FC5"/>
    <w:rsid w:val="00C258E3"/>
    <w:rsid w:val="00C273C7"/>
    <w:rsid w:val="00C304D2"/>
    <w:rsid w:val="00C34E09"/>
    <w:rsid w:val="00C35563"/>
    <w:rsid w:val="00C4270B"/>
    <w:rsid w:val="00C44495"/>
    <w:rsid w:val="00C541AB"/>
    <w:rsid w:val="00C54D8C"/>
    <w:rsid w:val="00C55721"/>
    <w:rsid w:val="00C603EC"/>
    <w:rsid w:val="00C60698"/>
    <w:rsid w:val="00C60CBA"/>
    <w:rsid w:val="00C70139"/>
    <w:rsid w:val="00C7115D"/>
    <w:rsid w:val="00C72AE8"/>
    <w:rsid w:val="00C765AE"/>
    <w:rsid w:val="00C86E78"/>
    <w:rsid w:val="00C90180"/>
    <w:rsid w:val="00C9147C"/>
    <w:rsid w:val="00CA0C89"/>
    <w:rsid w:val="00CA67C3"/>
    <w:rsid w:val="00CB0960"/>
    <w:rsid w:val="00CB098B"/>
    <w:rsid w:val="00CB5663"/>
    <w:rsid w:val="00CB59C4"/>
    <w:rsid w:val="00CD4C79"/>
    <w:rsid w:val="00CD522B"/>
    <w:rsid w:val="00CE2318"/>
    <w:rsid w:val="00CF07E4"/>
    <w:rsid w:val="00CF3895"/>
    <w:rsid w:val="00CF6D58"/>
    <w:rsid w:val="00D00AF2"/>
    <w:rsid w:val="00D078A9"/>
    <w:rsid w:val="00D11215"/>
    <w:rsid w:val="00D113BB"/>
    <w:rsid w:val="00D13F4D"/>
    <w:rsid w:val="00D2053C"/>
    <w:rsid w:val="00D21A44"/>
    <w:rsid w:val="00D253A0"/>
    <w:rsid w:val="00D3556E"/>
    <w:rsid w:val="00D3630E"/>
    <w:rsid w:val="00D37E9F"/>
    <w:rsid w:val="00D43ED1"/>
    <w:rsid w:val="00D50CEF"/>
    <w:rsid w:val="00D60132"/>
    <w:rsid w:val="00D60D1A"/>
    <w:rsid w:val="00D610B8"/>
    <w:rsid w:val="00D62954"/>
    <w:rsid w:val="00D6378D"/>
    <w:rsid w:val="00D640C8"/>
    <w:rsid w:val="00D679E3"/>
    <w:rsid w:val="00D7365B"/>
    <w:rsid w:val="00D755F9"/>
    <w:rsid w:val="00D82762"/>
    <w:rsid w:val="00D83A30"/>
    <w:rsid w:val="00D843A8"/>
    <w:rsid w:val="00D870CD"/>
    <w:rsid w:val="00D87E4C"/>
    <w:rsid w:val="00D90D7E"/>
    <w:rsid w:val="00D9239F"/>
    <w:rsid w:val="00D93A51"/>
    <w:rsid w:val="00D961A8"/>
    <w:rsid w:val="00D96AC6"/>
    <w:rsid w:val="00D97729"/>
    <w:rsid w:val="00DB0B08"/>
    <w:rsid w:val="00DC1927"/>
    <w:rsid w:val="00DD0448"/>
    <w:rsid w:val="00DD068D"/>
    <w:rsid w:val="00DD5F29"/>
    <w:rsid w:val="00DD618C"/>
    <w:rsid w:val="00DD6577"/>
    <w:rsid w:val="00DF0577"/>
    <w:rsid w:val="00DF7C7D"/>
    <w:rsid w:val="00E04901"/>
    <w:rsid w:val="00E04D2C"/>
    <w:rsid w:val="00E05FEC"/>
    <w:rsid w:val="00E0783F"/>
    <w:rsid w:val="00E200CF"/>
    <w:rsid w:val="00E23603"/>
    <w:rsid w:val="00E23F4B"/>
    <w:rsid w:val="00E2456D"/>
    <w:rsid w:val="00E270D7"/>
    <w:rsid w:val="00E324D4"/>
    <w:rsid w:val="00E355A1"/>
    <w:rsid w:val="00E54851"/>
    <w:rsid w:val="00E54A14"/>
    <w:rsid w:val="00E57C17"/>
    <w:rsid w:val="00E62F1F"/>
    <w:rsid w:val="00E748DA"/>
    <w:rsid w:val="00E7511A"/>
    <w:rsid w:val="00E7747D"/>
    <w:rsid w:val="00E80F5D"/>
    <w:rsid w:val="00E816B6"/>
    <w:rsid w:val="00E81D9F"/>
    <w:rsid w:val="00E86583"/>
    <w:rsid w:val="00E9309D"/>
    <w:rsid w:val="00E930B2"/>
    <w:rsid w:val="00E93C5B"/>
    <w:rsid w:val="00E94449"/>
    <w:rsid w:val="00EA2551"/>
    <w:rsid w:val="00EA43BF"/>
    <w:rsid w:val="00EC3C03"/>
    <w:rsid w:val="00EC62D4"/>
    <w:rsid w:val="00EE50E7"/>
    <w:rsid w:val="00EF54D9"/>
    <w:rsid w:val="00F02362"/>
    <w:rsid w:val="00F0570B"/>
    <w:rsid w:val="00F07B9A"/>
    <w:rsid w:val="00F10FD4"/>
    <w:rsid w:val="00F1340E"/>
    <w:rsid w:val="00F31B8A"/>
    <w:rsid w:val="00F32CFE"/>
    <w:rsid w:val="00F33B74"/>
    <w:rsid w:val="00F34786"/>
    <w:rsid w:val="00F45165"/>
    <w:rsid w:val="00F50C47"/>
    <w:rsid w:val="00F51EA1"/>
    <w:rsid w:val="00F52990"/>
    <w:rsid w:val="00F56408"/>
    <w:rsid w:val="00F6333C"/>
    <w:rsid w:val="00F710BD"/>
    <w:rsid w:val="00F71C49"/>
    <w:rsid w:val="00F742E6"/>
    <w:rsid w:val="00F74DCB"/>
    <w:rsid w:val="00F92A94"/>
    <w:rsid w:val="00F950B0"/>
    <w:rsid w:val="00F95405"/>
    <w:rsid w:val="00F97282"/>
    <w:rsid w:val="00FA58F2"/>
    <w:rsid w:val="00FA659A"/>
    <w:rsid w:val="00FB346D"/>
    <w:rsid w:val="00FC61B9"/>
    <w:rsid w:val="00FC6FAB"/>
    <w:rsid w:val="00FC77B1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Text,t"/>
    <w:qFormat/>
    <w:rsid w:val="00863F1B"/>
    <w:pPr>
      <w:spacing w:before="60" w:after="60" w:line="280" w:lineRule="exact"/>
    </w:pPr>
    <w:rPr>
      <w:rFonts w:ascii="Arial" w:eastAsia="SimSun" w:hAnsi="Arial"/>
      <w:kern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863F1B"/>
    <w:pPr>
      <w:keepNext/>
      <w:pBdr>
        <w:bottom w:val="single" w:sz="4" w:space="6" w:color="auto"/>
      </w:pBdr>
      <w:spacing w:before="480" w:after="120" w:line="240" w:lineRule="auto"/>
      <w:outlineLvl w:val="0"/>
    </w:pPr>
    <w:rPr>
      <w:b/>
      <w:sz w:val="40"/>
      <w:szCs w:val="40"/>
    </w:rPr>
  </w:style>
  <w:style w:type="paragraph" w:styleId="Heading2">
    <w:name w:val="heading 2"/>
    <w:aliases w:val="h2"/>
    <w:basedOn w:val="Heading1"/>
    <w:next w:val="Normal"/>
    <w:qFormat/>
    <w:rsid w:val="00863F1B"/>
    <w:pPr>
      <w:pBdr>
        <w:bottom w:val="none" w:sz="0" w:space="0" w:color="auto"/>
      </w:pBdr>
      <w:spacing w:before="360" w:after="60"/>
      <w:outlineLvl w:val="1"/>
    </w:pPr>
    <w:rPr>
      <w:sz w:val="36"/>
      <w:szCs w:val="36"/>
    </w:rPr>
  </w:style>
  <w:style w:type="paragraph" w:styleId="Heading3">
    <w:name w:val="heading 3"/>
    <w:aliases w:val="h3"/>
    <w:basedOn w:val="Heading1"/>
    <w:next w:val="Normal"/>
    <w:qFormat/>
    <w:rsid w:val="00863F1B"/>
    <w:pPr>
      <w:pBdr>
        <w:bottom w:val="none" w:sz="0" w:space="0" w:color="auto"/>
      </w:pBdr>
      <w:spacing w:before="360" w:after="6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1"/>
    <w:next w:val="Normal"/>
    <w:qFormat/>
    <w:rsid w:val="00863F1B"/>
    <w:pPr>
      <w:pBdr>
        <w:bottom w:val="none" w:sz="0" w:space="0" w:color="auto"/>
      </w:pBdr>
      <w:spacing w:before="360" w:after="60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1"/>
    <w:next w:val="Normal"/>
    <w:link w:val="Heading5Char"/>
    <w:qFormat/>
    <w:rsid w:val="00863F1B"/>
    <w:pPr>
      <w:pBdr>
        <w:bottom w:val="none" w:sz="0" w:space="0" w:color="auto"/>
      </w:pBdr>
      <w:spacing w:before="240" w:after="60"/>
      <w:outlineLvl w:val="4"/>
    </w:pPr>
    <w:rPr>
      <w:sz w:val="20"/>
    </w:rPr>
  </w:style>
  <w:style w:type="paragraph" w:styleId="Heading6">
    <w:name w:val="heading 6"/>
    <w:aliases w:val="h6"/>
    <w:basedOn w:val="Normal"/>
    <w:next w:val="Normal"/>
    <w:link w:val="Heading6Char"/>
    <w:qFormat/>
    <w:rsid w:val="00863F1B"/>
    <w:pPr>
      <w:spacing w:before="120" w:line="240" w:lineRule="auto"/>
      <w:outlineLvl w:val="5"/>
    </w:pPr>
    <w:rPr>
      <w:b/>
    </w:rPr>
  </w:style>
  <w:style w:type="paragraph" w:styleId="Heading7">
    <w:name w:val="heading 7"/>
    <w:aliases w:val="h7"/>
    <w:basedOn w:val="Normal"/>
    <w:next w:val="Normal"/>
    <w:qFormat/>
    <w:locked/>
    <w:rsid w:val="00863F1B"/>
    <w:pPr>
      <w:outlineLvl w:val="6"/>
    </w:pPr>
    <w:rPr>
      <w:b/>
      <w:szCs w:val="24"/>
    </w:rPr>
  </w:style>
  <w:style w:type="paragraph" w:styleId="Heading8">
    <w:name w:val="heading 8"/>
    <w:aliases w:val="h8"/>
    <w:basedOn w:val="Normal"/>
    <w:next w:val="Normal"/>
    <w:qFormat/>
    <w:locked/>
    <w:rsid w:val="00863F1B"/>
    <w:pPr>
      <w:outlineLvl w:val="7"/>
    </w:pPr>
    <w:rPr>
      <w:b/>
      <w:iCs/>
    </w:rPr>
  </w:style>
  <w:style w:type="paragraph" w:styleId="Heading9">
    <w:name w:val="heading 9"/>
    <w:aliases w:val="h9"/>
    <w:basedOn w:val="Normal"/>
    <w:next w:val="Normal"/>
    <w:qFormat/>
    <w:locked/>
    <w:rsid w:val="00863F1B"/>
    <w:pPr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aliases w:val="fig"/>
    <w:basedOn w:val="Normal"/>
    <w:rsid w:val="00863F1B"/>
    <w:pPr>
      <w:spacing w:line="240" w:lineRule="auto"/>
    </w:pPr>
    <w:rPr>
      <w:color w:val="0000FF"/>
    </w:rPr>
  </w:style>
  <w:style w:type="paragraph" w:customStyle="1" w:styleId="Code">
    <w:name w:val="Code"/>
    <w:aliases w:val="c"/>
    <w:link w:val="CodeChar"/>
    <w:locked/>
    <w:rsid w:val="00863F1B"/>
    <w:pPr>
      <w:spacing w:after="60" w:line="300" w:lineRule="exact"/>
    </w:pPr>
    <w:rPr>
      <w:rFonts w:ascii="Courier New" w:hAnsi="Courier New"/>
      <w:noProof/>
      <w:color w:val="000000" w:themeColor="text1"/>
      <w:sz w:val="16"/>
      <w:szCs w:val="16"/>
    </w:rPr>
  </w:style>
  <w:style w:type="paragraph" w:customStyle="1" w:styleId="LabelinList2">
    <w:name w:val="Label in List 2"/>
    <w:aliases w:val="l2"/>
    <w:basedOn w:val="Label"/>
    <w:next w:val="TextinList2"/>
    <w:rsid w:val="00863F1B"/>
    <w:pPr>
      <w:ind w:left="720"/>
    </w:pPr>
  </w:style>
  <w:style w:type="paragraph" w:customStyle="1" w:styleId="TextinList2">
    <w:name w:val="Text in List 2"/>
    <w:aliases w:val="t2"/>
    <w:basedOn w:val="Normal"/>
    <w:rsid w:val="00863F1B"/>
    <w:pPr>
      <w:ind w:left="720"/>
    </w:pPr>
  </w:style>
  <w:style w:type="paragraph" w:customStyle="1" w:styleId="Label">
    <w:name w:val="Label"/>
    <w:aliases w:val="l"/>
    <w:basedOn w:val="Normal"/>
    <w:link w:val="LabelChar"/>
    <w:rsid w:val="00863F1B"/>
    <w:pPr>
      <w:keepNext/>
      <w:spacing w:before="240" w:line="240" w:lineRule="auto"/>
    </w:pPr>
    <w:rPr>
      <w:b/>
    </w:rPr>
  </w:style>
  <w:style w:type="paragraph" w:styleId="FootnoteText">
    <w:name w:val="footnote text"/>
    <w:aliases w:val="ft,Used by Word for text of Help footnotes"/>
    <w:basedOn w:val="Normal"/>
    <w:rsid w:val="00863F1B"/>
    <w:rPr>
      <w:color w:val="0000FF"/>
    </w:rPr>
  </w:style>
  <w:style w:type="paragraph" w:customStyle="1" w:styleId="NumberedList2">
    <w:name w:val="Numbered List 2"/>
    <w:aliases w:val="nl2"/>
    <w:basedOn w:val="ListNumber"/>
    <w:rsid w:val="00863F1B"/>
    <w:pPr>
      <w:numPr>
        <w:numId w:val="4"/>
      </w:numPr>
    </w:pPr>
  </w:style>
  <w:style w:type="paragraph" w:customStyle="1" w:styleId="Syntax">
    <w:name w:val="Syntax"/>
    <w:aliases w:val="s"/>
    <w:basedOn w:val="Normal"/>
    <w:locked/>
    <w:rsid w:val="00863F1B"/>
    <w:pPr>
      <w:shd w:val="clear" w:color="C0C0C0" w:fill="auto"/>
    </w:pPr>
    <w:rPr>
      <w:noProof/>
      <w:color w:val="C0C0C0"/>
      <w:kern w:val="0"/>
    </w:rPr>
  </w:style>
  <w:style w:type="character" w:styleId="FootnoteReference">
    <w:name w:val="footnote reference"/>
    <w:aliases w:val="fr,Used by Word for Help footnote symbols"/>
    <w:basedOn w:val="DefaultParagraphFont"/>
    <w:rsid w:val="00863F1B"/>
    <w:rPr>
      <w:color w:val="0000FF"/>
      <w:vertAlign w:val="superscript"/>
    </w:rPr>
  </w:style>
  <w:style w:type="character" w:customStyle="1" w:styleId="CodeEmbedded">
    <w:name w:val="Code Embedded"/>
    <w:aliases w:val="ce"/>
    <w:basedOn w:val="DefaultParagraphFont"/>
    <w:rsid w:val="00863F1B"/>
    <w:rPr>
      <w:rFonts w:ascii="Courier New" w:hAnsi="Courier New"/>
      <w:noProof/>
      <w:color w:val="auto"/>
      <w:position w:val="0"/>
      <w:sz w:val="16"/>
      <w:szCs w:val="16"/>
      <w:u w:val="none"/>
    </w:rPr>
  </w:style>
  <w:style w:type="character" w:customStyle="1" w:styleId="LabelEmbedded">
    <w:name w:val="Label Embedded"/>
    <w:aliases w:val="le"/>
    <w:basedOn w:val="DefaultParagraphFont"/>
    <w:rsid w:val="00863F1B"/>
    <w:rPr>
      <w:b/>
      <w:szCs w:val="18"/>
    </w:rPr>
  </w:style>
  <w:style w:type="character" w:customStyle="1" w:styleId="LinkText">
    <w:name w:val="Link Text"/>
    <w:aliases w:val="lt"/>
    <w:basedOn w:val="DefaultParagraphFont"/>
    <w:rsid w:val="00863F1B"/>
    <w:rPr>
      <w:color w:val="0000FF"/>
      <w:szCs w:val="18"/>
      <w:u w:val="single"/>
    </w:rPr>
  </w:style>
  <w:style w:type="character" w:customStyle="1" w:styleId="LinkID">
    <w:name w:val="Link ID"/>
    <w:aliases w:val="lid"/>
    <w:basedOn w:val="DefaultParagraphFont"/>
    <w:rsid w:val="00863F1B"/>
    <w:rPr>
      <w:noProof/>
      <w:vanish/>
      <w:color w:val="0000FF"/>
      <w:szCs w:val="18"/>
      <w:u w:val="none"/>
      <w:bdr w:val="none" w:sz="0" w:space="0" w:color="auto"/>
      <w:shd w:val="clear" w:color="auto" w:fill="auto"/>
      <w:lang w:val="en-US"/>
    </w:rPr>
  </w:style>
  <w:style w:type="paragraph" w:customStyle="1" w:styleId="DSTOC1-0">
    <w:name w:val="DSTOC1-0"/>
    <w:basedOn w:val="Heading1"/>
    <w:rsid w:val="00863F1B"/>
    <w:pPr>
      <w:outlineLvl w:val="9"/>
    </w:pPr>
    <w:rPr>
      <w:bCs/>
    </w:rPr>
  </w:style>
  <w:style w:type="paragraph" w:customStyle="1" w:styleId="DSTOC2-0">
    <w:name w:val="DSTOC2-0"/>
    <w:basedOn w:val="Heading2"/>
    <w:rsid w:val="00863F1B"/>
    <w:pPr>
      <w:outlineLvl w:val="9"/>
    </w:pPr>
    <w:rPr>
      <w:bCs/>
      <w:iCs/>
    </w:rPr>
  </w:style>
  <w:style w:type="paragraph" w:customStyle="1" w:styleId="DSTOC3-0">
    <w:name w:val="DSTOC3-0"/>
    <w:basedOn w:val="Heading3"/>
    <w:rsid w:val="00863F1B"/>
    <w:pPr>
      <w:outlineLvl w:val="9"/>
    </w:pPr>
    <w:rPr>
      <w:bCs/>
    </w:rPr>
  </w:style>
  <w:style w:type="paragraph" w:customStyle="1" w:styleId="DSTOC4-0">
    <w:name w:val="DSTOC4-0"/>
    <w:basedOn w:val="Heading4"/>
    <w:rsid w:val="00863F1B"/>
    <w:pPr>
      <w:outlineLvl w:val="9"/>
    </w:pPr>
    <w:rPr>
      <w:bCs/>
    </w:rPr>
  </w:style>
  <w:style w:type="paragraph" w:customStyle="1" w:styleId="DSTOC5-0">
    <w:name w:val="DSTOC5-0"/>
    <w:basedOn w:val="Heading5"/>
    <w:rsid w:val="00863F1B"/>
    <w:pPr>
      <w:outlineLvl w:val="9"/>
    </w:pPr>
    <w:rPr>
      <w:bCs/>
      <w:iCs/>
    </w:rPr>
  </w:style>
  <w:style w:type="paragraph" w:customStyle="1" w:styleId="DSTOC6-0">
    <w:name w:val="DSTOC6-0"/>
    <w:basedOn w:val="Heading6"/>
    <w:rsid w:val="00863F1B"/>
    <w:pPr>
      <w:outlineLvl w:val="9"/>
    </w:pPr>
    <w:rPr>
      <w:bCs/>
    </w:rPr>
  </w:style>
  <w:style w:type="paragraph" w:customStyle="1" w:styleId="DSTOC7-0">
    <w:name w:val="DSTOC7-0"/>
    <w:basedOn w:val="Heading7"/>
    <w:rsid w:val="00863F1B"/>
    <w:pPr>
      <w:outlineLvl w:val="9"/>
    </w:pPr>
  </w:style>
  <w:style w:type="paragraph" w:customStyle="1" w:styleId="DSTOC8-0">
    <w:name w:val="DSTOC8-0"/>
    <w:basedOn w:val="Heading8"/>
    <w:rsid w:val="00863F1B"/>
    <w:pPr>
      <w:outlineLvl w:val="9"/>
    </w:pPr>
  </w:style>
  <w:style w:type="paragraph" w:customStyle="1" w:styleId="DSTOC9-0">
    <w:name w:val="DSTOC9-0"/>
    <w:basedOn w:val="Heading9"/>
    <w:rsid w:val="00863F1B"/>
    <w:pPr>
      <w:outlineLvl w:val="9"/>
    </w:pPr>
  </w:style>
  <w:style w:type="paragraph" w:customStyle="1" w:styleId="DSTOC1-1">
    <w:name w:val="DSTOC1-1"/>
    <w:basedOn w:val="Heading1"/>
    <w:rsid w:val="00863F1B"/>
    <w:pPr>
      <w:outlineLvl w:val="1"/>
    </w:pPr>
    <w:rPr>
      <w:bCs/>
    </w:rPr>
  </w:style>
  <w:style w:type="paragraph" w:customStyle="1" w:styleId="DSTOC1-2">
    <w:name w:val="DSTOC1-2"/>
    <w:basedOn w:val="Heading2"/>
    <w:rsid w:val="00863F1B"/>
  </w:style>
  <w:style w:type="paragraph" w:customStyle="1" w:styleId="DSTOC1-3">
    <w:name w:val="DSTOC1-3"/>
    <w:basedOn w:val="Heading3"/>
    <w:rsid w:val="00863F1B"/>
  </w:style>
  <w:style w:type="paragraph" w:customStyle="1" w:styleId="DSTOC1-4">
    <w:name w:val="DSTOC1-4"/>
    <w:basedOn w:val="Heading4"/>
    <w:rsid w:val="00863F1B"/>
  </w:style>
  <w:style w:type="paragraph" w:customStyle="1" w:styleId="DSTOC1-5">
    <w:name w:val="DSTOC1-5"/>
    <w:basedOn w:val="Heading5"/>
    <w:rsid w:val="00863F1B"/>
  </w:style>
  <w:style w:type="paragraph" w:customStyle="1" w:styleId="DSTOC1-6">
    <w:name w:val="DSTOC1-6"/>
    <w:basedOn w:val="Heading6"/>
    <w:rsid w:val="00863F1B"/>
  </w:style>
  <w:style w:type="paragraph" w:customStyle="1" w:styleId="DSTOC1-7">
    <w:name w:val="DSTOC1-7"/>
    <w:basedOn w:val="Heading7"/>
    <w:rsid w:val="00863F1B"/>
  </w:style>
  <w:style w:type="paragraph" w:customStyle="1" w:styleId="DSTOC1-8">
    <w:name w:val="DSTOC1-8"/>
    <w:basedOn w:val="Heading8"/>
    <w:rsid w:val="00863F1B"/>
  </w:style>
  <w:style w:type="paragraph" w:customStyle="1" w:styleId="DSTOC1-9">
    <w:name w:val="DSTOC1-9"/>
    <w:basedOn w:val="Heading9"/>
    <w:rsid w:val="00863F1B"/>
  </w:style>
  <w:style w:type="paragraph" w:customStyle="1" w:styleId="DSTOC2-2">
    <w:name w:val="DSTOC2-2"/>
    <w:basedOn w:val="Heading2"/>
    <w:rsid w:val="00863F1B"/>
    <w:pPr>
      <w:outlineLvl w:val="2"/>
    </w:pPr>
    <w:rPr>
      <w:bCs/>
      <w:iCs/>
    </w:rPr>
  </w:style>
  <w:style w:type="paragraph" w:customStyle="1" w:styleId="DSTOC2-3">
    <w:name w:val="DSTOC2-3"/>
    <w:basedOn w:val="DSTOC1-3"/>
    <w:rsid w:val="00863F1B"/>
  </w:style>
  <w:style w:type="paragraph" w:customStyle="1" w:styleId="DSTOC2-4">
    <w:name w:val="DSTOC2-4"/>
    <w:basedOn w:val="DSTOC1-4"/>
    <w:rsid w:val="00863F1B"/>
  </w:style>
  <w:style w:type="paragraph" w:customStyle="1" w:styleId="DSTOC2-5">
    <w:name w:val="DSTOC2-5"/>
    <w:basedOn w:val="DSTOC1-5"/>
    <w:rsid w:val="00863F1B"/>
  </w:style>
  <w:style w:type="paragraph" w:customStyle="1" w:styleId="DSTOC2-6">
    <w:name w:val="DSTOC2-6"/>
    <w:basedOn w:val="DSTOC1-6"/>
    <w:rsid w:val="00863F1B"/>
  </w:style>
  <w:style w:type="paragraph" w:customStyle="1" w:styleId="DSTOC2-7">
    <w:name w:val="DSTOC2-7"/>
    <w:basedOn w:val="DSTOC1-7"/>
    <w:rsid w:val="00863F1B"/>
  </w:style>
  <w:style w:type="paragraph" w:customStyle="1" w:styleId="DSTOC2-8">
    <w:name w:val="DSTOC2-8"/>
    <w:basedOn w:val="DSTOC1-8"/>
    <w:rsid w:val="00863F1B"/>
  </w:style>
  <w:style w:type="paragraph" w:customStyle="1" w:styleId="DSTOC2-9">
    <w:name w:val="DSTOC2-9"/>
    <w:basedOn w:val="DSTOC1-9"/>
    <w:rsid w:val="00863F1B"/>
  </w:style>
  <w:style w:type="paragraph" w:customStyle="1" w:styleId="DSTOC3-3">
    <w:name w:val="DSTOC3-3"/>
    <w:basedOn w:val="Heading3"/>
    <w:rsid w:val="00863F1B"/>
    <w:pPr>
      <w:outlineLvl w:val="3"/>
    </w:pPr>
    <w:rPr>
      <w:bCs/>
    </w:rPr>
  </w:style>
  <w:style w:type="paragraph" w:customStyle="1" w:styleId="DSTOC3-4">
    <w:name w:val="DSTOC3-4"/>
    <w:basedOn w:val="DSTOC2-4"/>
    <w:rsid w:val="00863F1B"/>
  </w:style>
  <w:style w:type="paragraph" w:customStyle="1" w:styleId="DSTOC3-5">
    <w:name w:val="DSTOC3-5"/>
    <w:basedOn w:val="DSTOC2-5"/>
    <w:rsid w:val="00863F1B"/>
  </w:style>
  <w:style w:type="paragraph" w:customStyle="1" w:styleId="DSTOC3-6">
    <w:name w:val="DSTOC3-6"/>
    <w:basedOn w:val="DSTOC2-6"/>
    <w:rsid w:val="00863F1B"/>
  </w:style>
  <w:style w:type="paragraph" w:customStyle="1" w:styleId="DSTOC3-7">
    <w:name w:val="DSTOC3-7"/>
    <w:basedOn w:val="DSTOC2-7"/>
    <w:rsid w:val="00863F1B"/>
  </w:style>
  <w:style w:type="paragraph" w:customStyle="1" w:styleId="DSTOC3-8">
    <w:name w:val="DSTOC3-8"/>
    <w:basedOn w:val="DSTOC2-8"/>
    <w:rsid w:val="00863F1B"/>
  </w:style>
  <w:style w:type="paragraph" w:customStyle="1" w:styleId="DSTOC3-9">
    <w:name w:val="DSTOC3-9"/>
    <w:basedOn w:val="DSTOC2-9"/>
    <w:rsid w:val="00863F1B"/>
  </w:style>
  <w:style w:type="paragraph" w:customStyle="1" w:styleId="DSTOC4-4">
    <w:name w:val="DSTOC4-4"/>
    <w:basedOn w:val="Heading4"/>
    <w:rsid w:val="00863F1B"/>
    <w:pPr>
      <w:outlineLvl w:val="4"/>
    </w:pPr>
    <w:rPr>
      <w:bCs/>
    </w:rPr>
  </w:style>
  <w:style w:type="paragraph" w:customStyle="1" w:styleId="DSTOC4-5">
    <w:name w:val="DSTOC4-5"/>
    <w:basedOn w:val="DSTOC3-5"/>
    <w:rsid w:val="00863F1B"/>
  </w:style>
  <w:style w:type="paragraph" w:customStyle="1" w:styleId="DSTOC4-6">
    <w:name w:val="DSTOC4-6"/>
    <w:basedOn w:val="DSTOC3-6"/>
    <w:rsid w:val="00863F1B"/>
  </w:style>
  <w:style w:type="paragraph" w:customStyle="1" w:styleId="DSTOC4-7">
    <w:name w:val="DSTOC4-7"/>
    <w:basedOn w:val="DSTOC3-7"/>
    <w:rsid w:val="00863F1B"/>
  </w:style>
  <w:style w:type="paragraph" w:customStyle="1" w:styleId="DSTOC4-8">
    <w:name w:val="DSTOC4-8"/>
    <w:basedOn w:val="DSTOC3-8"/>
    <w:rsid w:val="00863F1B"/>
  </w:style>
  <w:style w:type="paragraph" w:customStyle="1" w:styleId="DSTOC4-9">
    <w:name w:val="DSTOC4-9"/>
    <w:basedOn w:val="DSTOC3-9"/>
    <w:rsid w:val="00863F1B"/>
  </w:style>
  <w:style w:type="paragraph" w:customStyle="1" w:styleId="DSTOC5-5">
    <w:name w:val="DSTOC5-5"/>
    <w:basedOn w:val="Heading5"/>
    <w:rsid w:val="00863F1B"/>
    <w:pPr>
      <w:outlineLvl w:val="5"/>
    </w:pPr>
    <w:rPr>
      <w:bCs/>
      <w:iCs/>
    </w:rPr>
  </w:style>
  <w:style w:type="paragraph" w:customStyle="1" w:styleId="DSTOC5-6">
    <w:name w:val="DSTOC5-6"/>
    <w:basedOn w:val="DSTOC4-6"/>
    <w:rsid w:val="00863F1B"/>
  </w:style>
  <w:style w:type="paragraph" w:customStyle="1" w:styleId="DSTOC5-7">
    <w:name w:val="DSTOC5-7"/>
    <w:basedOn w:val="DSTOC4-7"/>
    <w:rsid w:val="00863F1B"/>
  </w:style>
  <w:style w:type="paragraph" w:customStyle="1" w:styleId="DSTOC5-8">
    <w:name w:val="DSTOC5-8"/>
    <w:basedOn w:val="DSTOC4-8"/>
    <w:rsid w:val="00863F1B"/>
  </w:style>
  <w:style w:type="paragraph" w:customStyle="1" w:styleId="DSTOC5-9">
    <w:name w:val="DSTOC5-9"/>
    <w:basedOn w:val="DSTOC4-9"/>
    <w:rsid w:val="00863F1B"/>
  </w:style>
  <w:style w:type="paragraph" w:customStyle="1" w:styleId="DSTOC6-6">
    <w:name w:val="DSTOC6-6"/>
    <w:basedOn w:val="Heading6"/>
    <w:rsid w:val="00863F1B"/>
    <w:pPr>
      <w:outlineLvl w:val="6"/>
    </w:pPr>
    <w:rPr>
      <w:bCs/>
    </w:rPr>
  </w:style>
  <w:style w:type="paragraph" w:customStyle="1" w:styleId="DSTOC6-7">
    <w:name w:val="DSTOC6-7"/>
    <w:basedOn w:val="DSTOC5-7"/>
    <w:rsid w:val="00863F1B"/>
  </w:style>
  <w:style w:type="paragraph" w:customStyle="1" w:styleId="DSTOC6-8">
    <w:name w:val="DSTOC6-8"/>
    <w:basedOn w:val="DSTOC5-8"/>
    <w:rsid w:val="00863F1B"/>
  </w:style>
  <w:style w:type="paragraph" w:customStyle="1" w:styleId="DSTOC6-9">
    <w:name w:val="DSTOC6-9"/>
    <w:basedOn w:val="DSTOC5-9"/>
    <w:rsid w:val="00863F1B"/>
  </w:style>
  <w:style w:type="paragraph" w:customStyle="1" w:styleId="DSTOC7-7">
    <w:name w:val="DSTOC7-7"/>
    <w:basedOn w:val="Heading7"/>
    <w:rsid w:val="00863F1B"/>
    <w:pPr>
      <w:outlineLvl w:val="7"/>
    </w:pPr>
  </w:style>
  <w:style w:type="paragraph" w:customStyle="1" w:styleId="DSTOC7-8">
    <w:name w:val="DSTOC7-8"/>
    <w:basedOn w:val="DSTOC6-8"/>
    <w:rsid w:val="00863F1B"/>
  </w:style>
  <w:style w:type="paragraph" w:customStyle="1" w:styleId="DSTOC7-9">
    <w:name w:val="DSTOC7-9"/>
    <w:basedOn w:val="DSTOC6-9"/>
    <w:rsid w:val="00863F1B"/>
  </w:style>
  <w:style w:type="paragraph" w:customStyle="1" w:styleId="DSTOC8-8">
    <w:name w:val="DSTOC8-8"/>
    <w:basedOn w:val="Heading8"/>
    <w:rsid w:val="00863F1B"/>
    <w:pPr>
      <w:outlineLvl w:val="8"/>
    </w:pPr>
  </w:style>
  <w:style w:type="paragraph" w:customStyle="1" w:styleId="DSTOC8-9">
    <w:name w:val="DSTOC8-9"/>
    <w:basedOn w:val="DSTOC7-9"/>
    <w:rsid w:val="00863F1B"/>
  </w:style>
  <w:style w:type="paragraph" w:customStyle="1" w:styleId="DSTOC9-9">
    <w:name w:val="DSTOC9-9"/>
    <w:basedOn w:val="Heading9"/>
    <w:rsid w:val="00863F1B"/>
    <w:pPr>
      <w:outlineLvl w:val="9"/>
    </w:pPr>
  </w:style>
  <w:style w:type="paragraph" w:customStyle="1" w:styleId="TableSpacing">
    <w:name w:val="Table Spacing"/>
    <w:aliases w:val="ts"/>
    <w:basedOn w:val="Normal"/>
    <w:next w:val="Normal"/>
    <w:rsid w:val="00863F1B"/>
    <w:pPr>
      <w:spacing w:before="80" w:after="80" w:line="240" w:lineRule="auto"/>
    </w:pPr>
    <w:rPr>
      <w:sz w:val="8"/>
      <w:szCs w:val="8"/>
    </w:rPr>
  </w:style>
  <w:style w:type="paragraph" w:customStyle="1" w:styleId="AlertLabel">
    <w:name w:val="Alert Label"/>
    <w:aliases w:val="al"/>
    <w:basedOn w:val="Normal"/>
    <w:rsid w:val="00863F1B"/>
    <w:pPr>
      <w:keepNext/>
      <w:framePr w:wrap="notBeside" w:vAnchor="text" w:hAnchor="text" w:y="1"/>
      <w:spacing w:before="120" w:after="0" w:line="300" w:lineRule="exact"/>
    </w:pPr>
    <w:rPr>
      <w:b/>
    </w:rPr>
  </w:style>
  <w:style w:type="character" w:customStyle="1" w:styleId="ConditionalMarker">
    <w:name w:val="Conditional Marker"/>
    <w:aliases w:val="cm"/>
    <w:basedOn w:val="DefaultParagraphFont"/>
    <w:locked/>
    <w:rsid w:val="00863F1B"/>
    <w:rPr>
      <w:noProof/>
      <w:vanish/>
      <w:color w:val="C0C0C0"/>
      <w:szCs w:val="18"/>
      <w:bdr w:val="none" w:sz="0" w:space="0" w:color="auto"/>
      <w:shd w:val="clear" w:color="FFFF00" w:fill="auto"/>
      <w:lang w:val="en-US"/>
    </w:rPr>
  </w:style>
  <w:style w:type="paragraph" w:customStyle="1" w:styleId="FigureinList2">
    <w:name w:val="Figure in List 2"/>
    <w:aliases w:val="fig2"/>
    <w:basedOn w:val="Figure"/>
    <w:next w:val="TextinList2"/>
    <w:rsid w:val="00863F1B"/>
    <w:pPr>
      <w:ind w:left="720"/>
    </w:pPr>
  </w:style>
  <w:style w:type="paragraph" w:customStyle="1" w:styleId="LabelinList1">
    <w:name w:val="Label in List 1"/>
    <w:aliases w:val="l1"/>
    <w:basedOn w:val="Label"/>
    <w:next w:val="TextinList1"/>
    <w:link w:val="LabelinList1Char"/>
    <w:rsid w:val="00863F1B"/>
    <w:pPr>
      <w:ind w:left="360"/>
    </w:pPr>
  </w:style>
  <w:style w:type="paragraph" w:customStyle="1" w:styleId="TextinList1">
    <w:name w:val="Text in List 1"/>
    <w:aliases w:val="t1"/>
    <w:basedOn w:val="Normal"/>
    <w:rsid w:val="00863F1B"/>
    <w:pPr>
      <w:ind w:left="360"/>
    </w:pPr>
  </w:style>
  <w:style w:type="paragraph" w:customStyle="1" w:styleId="AlertLabelinList1">
    <w:name w:val="Alert Label in List 1"/>
    <w:aliases w:val="al1"/>
    <w:basedOn w:val="AlertLabel"/>
    <w:rsid w:val="00863F1B"/>
    <w:pPr>
      <w:framePr w:wrap="notBeside"/>
      <w:ind w:left="360"/>
    </w:pPr>
  </w:style>
  <w:style w:type="paragraph" w:customStyle="1" w:styleId="FigureinList1">
    <w:name w:val="Figure in List 1"/>
    <w:aliases w:val="fig1"/>
    <w:basedOn w:val="Figure"/>
    <w:next w:val="TextinList1"/>
    <w:rsid w:val="00863F1B"/>
    <w:pPr>
      <w:ind w:left="360"/>
    </w:pPr>
  </w:style>
  <w:style w:type="paragraph" w:styleId="Footer">
    <w:name w:val="footer"/>
    <w:aliases w:val="f"/>
    <w:basedOn w:val="Header"/>
    <w:rsid w:val="00863F1B"/>
    <w:rPr>
      <w:b w:val="0"/>
    </w:rPr>
  </w:style>
  <w:style w:type="paragraph" w:styleId="Header">
    <w:name w:val="header"/>
    <w:aliases w:val="h"/>
    <w:basedOn w:val="Normal"/>
    <w:rsid w:val="00863F1B"/>
    <w:pPr>
      <w:spacing w:after="240"/>
      <w:jc w:val="right"/>
    </w:pPr>
    <w:rPr>
      <w:rFonts w:eastAsia="PMingLiU"/>
      <w:b/>
    </w:rPr>
  </w:style>
  <w:style w:type="paragraph" w:customStyle="1" w:styleId="AlertText">
    <w:name w:val="Alert Text"/>
    <w:aliases w:val="at"/>
    <w:basedOn w:val="Normal"/>
    <w:rsid w:val="00863F1B"/>
    <w:pPr>
      <w:ind w:left="360" w:right="360"/>
    </w:pPr>
  </w:style>
  <w:style w:type="paragraph" w:customStyle="1" w:styleId="AlertTextinList1">
    <w:name w:val="Alert Text in List 1"/>
    <w:aliases w:val="at1"/>
    <w:basedOn w:val="AlertText"/>
    <w:rsid w:val="00863F1B"/>
    <w:pPr>
      <w:ind w:left="720"/>
    </w:pPr>
  </w:style>
  <w:style w:type="paragraph" w:customStyle="1" w:styleId="AlertTextinList2">
    <w:name w:val="Alert Text in List 2"/>
    <w:aliases w:val="at2"/>
    <w:basedOn w:val="AlertText"/>
    <w:rsid w:val="00863F1B"/>
    <w:pPr>
      <w:ind w:left="1080"/>
    </w:pPr>
  </w:style>
  <w:style w:type="paragraph" w:customStyle="1" w:styleId="BulletedList1">
    <w:name w:val="Bulleted List 1"/>
    <w:aliases w:val="bl1"/>
    <w:basedOn w:val="ListBullet"/>
    <w:rsid w:val="00863F1B"/>
    <w:pPr>
      <w:numPr>
        <w:numId w:val="1"/>
      </w:numPr>
    </w:pPr>
  </w:style>
  <w:style w:type="paragraph" w:customStyle="1" w:styleId="BulletedList2">
    <w:name w:val="Bulleted List 2"/>
    <w:aliases w:val="bl2"/>
    <w:basedOn w:val="ListBullet"/>
    <w:link w:val="BulletedList2Char"/>
    <w:rsid w:val="00863F1B"/>
    <w:pPr>
      <w:numPr>
        <w:numId w:val="3"/>
      </w:numPr>
    </w:pPr>
  </w:style>
  <w:style w:type="paragraph" w:customStyle="1" w:styleId="DefinedTerm">
    <w:name w:val="Defined Term"/>
    <w:aliases w:val="dt"/>
    <w:basedOn w:val="Normal"/>
    <w:rsid w:val="00863F1B"/>
    <w:pPr>
      <w:keepNext/>
      <w:spacing w:before="120" w:after="0" w:line="220" w:lineRule="exact"/>
      <w:ind w:right="1440"/>
    </w:pPr>
    <w:rPr>
      <w:b/>
      <w:sz w:val="18"/>
      <w:szCs w:val="18"/>
    </w:rPr>
  </w:style>
  <w:style w:type="paragraph" w:styleId="DocumentMap">
    <w:name w:val="Document Map"/>
    <w:basedOn w:val="Normal"/>
    <w:rsid w:val="00863F1B"/>
    <w:pPr>
      <w:shd w:val="clear" w:color="auto" w:fill="FFFF00"/>
    </w:pPr>
    <w:rPr>
      <w:rFonts w:ascii="Tahoma" w:hAnsi="Tahoma" w:cs="Tahoma"/>
    </w:rPr>
  </w:style>
  <w:style w:type="paragraph" w:customStyle="1" w:styleId="NumberedList1">
    <w:name w:val="Numbered List 1"/>
    <w:aliases w:val="nl1"/>
    <w:basedOn w:val="ListNumber"/>
    <w:rsid w:val="00863F1B"/>
    <w:pPr>
      <w:numPr>
        <w:numId w:val="2"/>
      </w:numPr>
    </w:pPr>
  </w:style>
  <w:style w:type="table" w:customStyle="1" w:styleId="ProcedureTable">
    <w:name w:val="Procedure Table"/>
    <w:aliases w:val="pt"/>
    <w:basedOn w:val="TableNormal"/>
    <w:rsid w:val="00863F1B"/>
    <w:rPr>
      <w:rFonts w:ascii="Arial" w:hAnsi="Arial"/>
    </w:rPr>
    <w:tblPr>
      <w:tblInd w:w="36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derline">
    <w:name w:val="Underline"/>
    <w:aliases w:val="u"/>
    <w:basedOn w:val="DefaultParagraphFont"/>
    <w:rsid w:val="00863F1B"/>
    <w:rPr>
      <w:color w:val="auto"/>
      <w:szCs w:val="18"/>
      <w:u w:val="single"/>
    </w:rPr>
  </w:style>
  <w:style w:type="paragraph" w:styleId="IndexHeading">
    <w:name w:val="index heading"/>
    <w:aliases w:val="ih"/>
    <w:basedOn w:val="Heading1"/>
    <w:next w:val="Index1"/>
    <w:rsid w:val="00863F1B"/>
    <w:pPr>
      <w:spacing w:line="300" w:lineRule="exact"/>
      <w:outlineLvl w:val="7"/>
    </w:pPr>
    <w:rPr>
      <w:sz w:val="26"/>
    </w:rPr>
  </w:style>
  <w:style w:type="paragraph" w:styleId="Index1">
    <w:name w:val="index 1"/>
    <w:aliases w:val="idx1"/>
    <w:basedOn w:val="Normal"/>
    <w:rsid w:val="00863F1B"/>
    <w:pPr>
      <w:spacing w:line="220" w:lineRule="exact"/>
      <w:ind w:left="180" w:hanging="180"/>
    </w:pPr>
  </w:style>
  <w:style w:type="table" w:customStyle="1" w:styleId="CodeSection">
    <w:name w:val="Code Section"/>
    <w:aliases w:val="cs"/>
    <w:basedOn w:val="TableNormal"/>
    <w:rsid w:val="00863F1B"/>
    <w:pPr>
      <w:spacing w:line="220" w:lineRule="exact"/>
    </w:pPr>
    <w:rPr>
      <w:rFonts w:ascii="Courier New" w:hAnsi="Courier New"/>
      <w:sz w:val="16"/>
      <w:szCs w:val="16"/>
    </w:rPr>
    <w:tblPr>
      <w:tblInd w:w="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paragraph" w:styleId="TOC1">
    <w:name w:val="toc 1"/>
    <w:aliases w:val="toc1"/>
    <w:basedOn w:val="Normal"/>
    <w:next w:val="Normal"/>
    <w:uiPriority w:val="39"/>
    <w:rsid w:val="00863F1B"/>
    <w:pPr>
      <w:spacing w:before="180" w:after="0"/>
      <w:ind w:left="187" w:hanging="187"/>
    </w:pPr>
  </w:style>
  <w:style w:type="paragraph" w:styleId="TOC2">
    <w:name w:val="toc 2"/>
    <w:aliases w:val="toc2"/>
    <w:basedOn w:val="Normal"/>
    <w:next w:val="Normal"/>
    <w:rsid w:val="00863F1B"/>
    <w:pPr>
      <w:spacing w:before="0" w:after="0"/>
      <w:ind w:left="374" w:hanging="187"/>
    </w:pPr>
  </w:style>
  <w:style w:type="paragraph" w:styleId="TOC3">
    <w:name w:val="toc 3"/>
    <w:aliases w:val="toc3"/>
    <w:basedOn w:val="Normal"/>
    <w:next w:val="Normal"/>
    <w:rsid w:val="00863F1B"/>
    <w:pPr>
      <w:spacing w:before="0" w:after="0"/>
      <w:ind w:left="561" w:hanging="187"/>
    </w:pPr>
  </w:style>
  <w:style w:type="paragraph" w:styleId="TOC4">
    <w:name w:val="toc 4"/>
    <w:aliases w:val="toc4"/>
    <w:basedOn w:val="Normal"/>
    <w:next w:val="Normal"/>
    <w:rsid w:val="00863F1B"/>
    <w:pPr>
      <w:spacing w:before="0" w:after="0"/>
      <w:ind w:left="749" w:hanging="187"/>
    </w:pPr>
  </w:style>
  <w:style w:type="paragraph" w:styleId="Index2">
    <w:name w:val="index 2"/>
    <w:aliases w:val="idx2"/>
    <w:basedOn w:val="Index1"/>
    <w:rsid w:val="00863F1B"/>
    <w:pPr>
      <w:ind w:left="540"/>
    </w:pPr>
  </w:style>
  <w:style w:type="paragraph" w:styleId="Index3">
    <w:name w:val="index 3"/>
    <w:aliases w:val="idx3"/>
    <w:basedOn w:val="Index1"/>
    <w:rsid w:val="00863F1B"/>
    <w:pPr>
      <w:ind w:left="900"/>
    </w:pPr>
  </w:style>
  <w:style w:type="character" w:customStyle="1" w:styleId="Bold">
    <w:name w:val="Bold"/>
    <w:aliases w:val="b"/>
    <w:basedOn w:val="DefaultParagraphFont"/>
    <w:rsid w:val="00863F1B"/>
    <w:rPr>
      <w:b/>
      <w:szCs w:val="18"/>
    </w:rPr>
  </w:style>
  <w:style w:type="character" w:customStyle="1" w:styleId="MultilanguageMarkerAuto">
    <w:name w:val="Multilanguage Marker Auto"/>
    <w:aliases w:val="mma"/>
    <w:basedOn w:val="DefaultParagraphFont"/>
    <w:locked/>
    <w:rsid w:val="00863F1B"/>
    <w:rPr>
      <w:noProof/>
      <w:color w:val="C0C0C0"/>
      <w:szCs w:val="18"/>
      <w:bdr w:val="none" w:sz="0" w:space="0" w:color="auto"/>
      <w:shd w:val="clear" w:color="auto" w:fill="auto"/>
      <w:lang w:val="en-US"/>
    </w:rPr>
  </w:style>
  <w:style w:type="character" w:customStyle="1" w:styleId="BoldItalic">
    <w:name w:val="Bold Italic"/>
    <w:aliases w:val="bi"/>
    <w:basedOn w:val="DefaultParagraphFont"/>
    <w:rsid w:val="00863F1B"/>
    <w:rPr>
      <w:b/>
      <w:i/>
      <w:color w:val="auto"/>
      <w:szCs w:val="18"/>
    </w:rPr>
  </w:style>
  <w:style w:type="paragraph" w:customStyle="1" w:styleId="MultilanguageMarkerExplicitBegin">
    <w:name w:val="Multilanguage Marker Explicit Begin"/>
    <w:aliases w:val="mmeb"/>
    <w:basedOn w:val="Normal"/>
    <w:next w:val="Normal"/>
    <w:locked/>
    <w:rsid w:val="00863F1B"/>
    <w:rPr>
      <w:noProof/>
      <w:color w:val="C0C0C0"/>
    </w:rPr>
  </w:style>
  <w:style w:type="paragraph" w:customStyle="1" w:styleId="MultilanguageMarkerExplicitEnd">
    <w:name w:val="Multilanguage Marker Explicit End"/>
    <w:aliases w:val="mmee"/>
    <w:basedOn w:val="MultilanguageMarkerExplicitBegin"/>
    <w:next w:val="Normal"/>
    <w:locked/>
    <w:rsid w:val="00863F1B"/>
  </w:style>
  <w:style w:type="paragraph" w:customStyle="1" w:styleId="CodeReferenceinList1">
    <w:name w:val="Code Reference in List 1"/>
    <w:aliases w:val="cref1"/>
    <w:basedOn w:val="Normal"/>
    <w:locked/>
    <w:rsid w:val="00863F1B"/>
    <w:rPr>
      <w:color w:val="C0C0C0"/>
    </w:rPr>
  </w:style>
  <w:style w:type="character" w:styleId="CommentReference">
    <w:name w:val="annotation reference"/>
    <w:aliases w:val="cr,Used by Word to flag author queries"/>
    <w:basedOn w:val="DefaultParagraphFont"/>
    <w:rsid w:val="00863F1B"/>
    <w:rPr>
      <w:szCs w:val="16"/>
    </w:rPr>
  </w:style>
  <w:style w:type="paragraph" w:styleId="CommentText">
    <w:name w:val="annotation text"/>
    <w:aliases w:val="ct,Used by Word for text of author queries"/>
    <w:basedOn w:val="Normal"/>
    <w:rsid w:val="00863F1B"/>
  </w:style>
  <w:style w:type="character" w:customStyle="1" w:styleId="Italic">
    <w:name w:val="Italic"/>
    <w:aliases w:val="i"/>
    <w:basedOn w:val="DefaultParagraphFont"/>
    <w:rsid w:val="00863F1B"/>
    <w:rPr>
      <w:i/>
      <w:color w:val="auto"/>
      <w:szCs w:val="18"/>
    </w:rPr>
  </w:style>
  <w:style w:type="paragraph" w:customStyle="1" w:styleId="CodeReferenceinList2">
    <w:name w:val="Code Reference in List 2"/>
    <w:aliases w:val="cref2"/>
    <w:basedOn w:val="CodeReferenceinList1"/>
    <w:locked/>
    <w:rsid w:val="00863F1B"/>
    <w:pPr>
      <w:ind w:left="720"/>
    </w:pPr>
  </w:style>
  <w:style w:type="character" w:customStyle="1" w:styleId="Subscript">
    <w:name w:val="Subscript"/>
    <w:aliases w:val="sub"/>
    <w:basedOn w:val="DefaultParagraphFont"/>
    <w:rsid w:val="00863F1B"/>
    <w:rPr>
      <w:color w:val="auto"/>
      <w:szCs w:val="18"/>
      <w:u w:val="none"/>
      <w:vertAlign w:val="subscript"/>
    </w:rPr>
  </w:style>
  <w:style w:type="character" w:customStyle="1" w:styleId="Superscript">
    <w:name w:val="Superscript"/>
    <w:aliases w:val="sup"/>
    <w:basedOn w:val="DefaultParagraphFont"/>
    <w:rsid w:val="00863F1B"/>
    <w:rPr>
      <w:color w:val="auto"/>
      <w:szCs w:val="18"/>
      <w:u w:val="none"/>
      <w:vertAlign w:val="superscript"/>
    </w:rPr>
  </w:style>
  <w:style w:type="table" w:customStyle="1" w:styleId="TablewithHeader">
    <w:name w:val="Table with Header"/>
    <w:aliases w:val="twh"/>
    <w:basedOn w:val="TablewithoutHeader"/>
    <w:rsid w:val="00863F1B"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table" w:customStyle="1" w:styleId="TablewithoutHeader">
    <w:name w:val="Table without Header"/>
    <w:aliases w:val="tbl"/>
    <w:basedOn w:val="TableNormal"/>
    <w:rsid w:val="00863F1B"/>
    <w:pPr>
      <w:spacing w:before="60" w:after="60" w:line="240" w:lineRule="exact"/>
    </w:pPr>
    <w:rPr>
      <w:rFonts w:ascii="Arial" w:hAnsi="Arial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CodeEntityReference">
    <w:name w:val="Code Entity Reference"/>
    <w:aliases w:val="cer"/>
    <w:basedOn w:val="DefaultParagraphFont"/>
    <w:locked/>
    <w:rsid w:val="00863F1B"/>
    <w:rPr>
      <w:b/>
      <w:noProof/>
      <w:color w:val="auto"/>
      <w:sz w:val="20"/>
      <w:szCs w:val="18"/>
      <w:bdr w:val="none" w:sz="0" w:space="0" w:color="auto"/>
      <w:shd w:val="clear" w:color="auto" w:fill="auto"/>
      <w:lang w:val="en-US"/>
    </w:rPr>
  </w:style>
  <w:style w:type="paragraph" w:styleId="CommentSubject">
    <w:name w:val="annotation subject"/>
    <w:basedOn w:val="CommentText"/>
    <w:next w:val="CommentText"/>
    <w:rsid w:val="00863F1B"/>
    <w:rPr>
      <w:b/>
      <w:bCs/>
    </w:rPr>
  </w:style>
  <w:style w:type="paragraph" w:styleId="BalloonText">
    <w:name w:val="Balloon Text"/>
    <w:basedOn w:val="Normal"/>
    <w:rsid w:val="00863F1B"/>
    <w:rPr>
      <w:rFonts w:ascii="Tahoma" w:hAnsi="Tahoma" w:cs="Tahoma"/>
      <w:sz w:val="16"/>
      <w:szCs w:val="16"/>
    </w:rPr>
  </w:style>
  <w:style w:type="character" w:customStyle="1" w:styleId="UI">
    <w:name w:val="UI"/>
    <w:aliases w:val="ui"/>
    <w:basedOn w:val="DefaultParagraphFont"/>
    <w:rsid w:val="00863F1B"/>
    <w:rPr>
      <w:b/>
      <w:color w:val="auto"/>
      <w:szCs w:val="18"/>
      <w:u w:val="none"/>
    </w:rPr>
  </w:style>
  <w:style w:type="character" w:customStyle="1" w:styleId="ParameterReference">
    <w:name w:val="Parameter Reference"/>
    <w:aliases w:val="pr"/>
    <w:basedOn w:val="DefaultParagraphFont"/>
    <w:locked/>
    <w:rsid w:val="00863F1B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LanguageKeyword">
    <w:name w:val="Language Keyword"/>
    <w:aliases w:val="lk"/>
    <w:basedOn w:val="DefaultParagraphFont"/>
    <w:locked/>
    <w:rsid w:val="00863F1B"/>
    <w:rPr>
      <w:b/>
      <w:noProof/>
      <w:color w:val="auto"/>
      <w:szCs w:val="18"/>
      <w:bdr w:val="none" w:sz="0" w:space="0" w:color="auto"/>
      <w:shd w:val="clear" w:color="auto" w:fill="auto"/>
      <w:lang w:val="en-US"/>
    </w:rPr>
  </w:style>
  <w:style w:type="character" w:customStyle="1" w:styleId="Token">
    <w:name w:val="Token"/>
    <w:aliases w:val="tok"/>
    <w:basedOn w:val="DefaultParagraphFont"/>
    <w:locked/>
    <w:rsid w:val="00863F1B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CodeEntityReferenceQualified">
    <w:name w:val="Code Entity Reference Qualified"/>
    <w:aliases w:val="cerq"/>
    <w:basedOn w:val="CodeEntityReference"/>
    <w:locked/>
    <w:rsid w:val="00863F1B"/>
    <w:rPr>
      <w:b/>
      <w:noProof/>
      <w:color w:val="auto"/>
      <w:sz w:val="20"/>
      <w:szCs w:val="18"/>
      <w:u w:val="none"/>
      <w:bdr w:val="none" w:sz="0" w:space="0" w:color="auto"/>
      <w:shd w:val="clear" w:color="auto" w:fill="auto"/>
      <w:lang w:val="en-US"/>
    </w:rPr>
  </w:style>
  <w:style w:type="paragraph" w:customStyle="1" w:styleId="CodeReference">
    <w:name w:val="Code Reference"/>
    <w:aliases w:val="cref"/>
    <w:basedOn w:val="Normal"/>
    <w:next w:val="Normal"/>
    <w:locked/>
    <w:rsid w:val="00863F1B"/>
    <w:rPr>
      <w:noProof/>
      <w:color w:val="C0C0C0"/>
      <w:kern w:val="0"/>
    </w:rPr>
  </w:style>
  <w:style w:type="character" w:customStyle="1" w:styleId="LegacyLinkText">
    <w:name w:val="Legacy Link Text"/>
    <w:aliases w:val="llt"/>
    <w:basedOn w:val="LinkText"/>
    <w:rsid w:val="00863F1B"/>
    <w:rPr>
      <w:color w:val="0000FF"/>
      <w:szCs w:val="18"/>
      <w:u w:val="single"/>
    </w:rPr>
  </w:style>
  <w:style w:type="paragraph" w:customStyle="1" w:styleId="DefinedTerminList1">
    <w:name w:val="Defined Term in List 1"/>
    <w:aliases w:val="dt1"/>
    <w:basedOn w:val="DefinedTerm"/>
    <w:rsid w:val="00863F1B"/>
    <w:pPr>
      <w:ind w:left="360"/>
    </w:pPr>
  </w:style>
  <w:style w:type="paragraph" w:customStyle="1" w:styleId="DefinedTerminList2">
    <w:name w:val="Defined Term in List 2"/>
    <w:aliases w:val="dt2"/>
    <w:basedOn w:val="DefinedTerm"/>
    <w:rsid w:val="00863F1B"/>
    <w:pPr>
      <w:ind w:left="720"/>
    </w:pPr>
  </w:style>
  <w:style w:type="paragraph" w:customStyle="1" w:styleId="TableSpacinginList1">
    <w:name w:val="Table Spacing in List 1"/>
    <w:aliases w:val="ts1"/>
    <w:basedOn w:val="TableSpacing"/>
    <w:next w:val="TextinList1"/>
    <w:rsid w:val="00863F1B"/>
    <w:pPr>
      <w:ind w:left="360"/>
    </w:pPr>
  </w:style>
  <w:style w:type="paragraph" w:customStyle="1" w:styleId="TableSpacinginList2">
    <w:name w:val="Table Spacing in List 2"/>
    <w:aliases w:val="ts2"/>
    <w:basedOn w:val="TableSpacinginList1"/>
    <w:next w:val="TextinList2"/>
    <w:rsid w:val="00863F1B"/>
    <w:pPr>
      <w:ind w:left="720"/>
    </w:pPr>
  </w:style>
  <w:style w:type="table" w:customStyle="1" w:styleId="ProcedureTableinList1">
    <w:name w:val="Procedure Table in List 1"/>
    <w:aliases w:val="pt1"/>
    <w:basedOn w:val="ProcedureTable"/>
    <w:rsid w:val="00863F1B"/>
    <w:pPr>
      <w:spacing w:before="60" w:after="60" w:line="220" w:lineRule="exact"/>
    </w:pPr>
    <w:tblPr>
      <w:tblInd w:w="72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cedureTableinList2">
    <w:name w:val="Procedure Table in List 2"/>
    <w:aliases w:val="pt2"/>
    <w:basedOn w:val="ProcedureTable"/>
    <w:rsid w:val="00863F1B"/>
    <w:tblPr>
      <w:tblInd w:w="108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withHeaderinList1">
    <w:name w:val="Table with Header in List 1"/>
    <w:aliases w:val="twh1"/>
    <w:basedOn w:val="TablewithHeader"/>
    <w:rsid w:val="00863F1B"/>
    <w:pPr>
      <w:keepNext/>
    </w:pPr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HeaderinList2">
    <w:name w:val="Table with Header in List 2"/>
    <w:aliases w:val="twh2"/>
    <w:basedOn w:val="TablewithHeaderinList1"/>
    <w:rsid w:val="00863F1B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outHeaderinList1">
    <w:name w:val="Table without Header in List 1"/>
    <w:aliases w:val="tbl1"/>
    <w:basedOn w:val="TablewithoutHeader"/>
    <w:rsid w:val="00863F1B"/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table" w:customStyle="1" w:styleId="TablewithoutHeaderinList2">
    <w:name w:val="Table without Header in List 2"/>
    <w:aliases w:val="tbl2"/>
    <w:basedOn w:val="TablewithoutHeaderinList1"/>
    <w:rsid w:val="00863F1B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FigureEmbedded">
    <w:name w:val="Figure Embedded"/>
    <w:aliases w:val="fige"/>
    <w:basedOn w:val="DefaultParagraphFont"/>
    <w:rsid w:val="00863F1B"/>
    <w:rPr>
      <w:color w:val="0000FF"/>
      <w:szCs w:val="18"/>
      <w:u w:val="none"/>
      <w:bdr w:val="none" w:sz="0" w:space="0" w:color="auto"/>
      <w:shd w:val="clear" w:color="auto" w:fill="auto"/>
    </w:rPr>
  </w:style>
  <w:style w:type="paragraph" w:customStyle="1" w:styleId="ConditionalBlock">
    <w:name w:val="Conditional Block"/>
    <w:aliases w:val="cb"/>
    <w:basedOn w:val="Normal"/>
    <w:next w:val="Normal"/>
    <w:locked/>
    <w:rsid w:val="00863F1B"/>
    <w:pPr>
      <w:shd w:val="clear" w:color="FFFF00" w:fill="auto"/>
    </w:pPr>
    <w:rPr>
      <w:rFonts w:cs="Courier New"/>
      <w:noProof/>
      <w:vanish/>
      <w:color w:val="C0C0C0"/>
    </w:rPr>
  </w:style>
  <w:style w:type="paragraph" w:customStyle="1" w:styleId="ConditionalBlockinList1">
    <w:name w:val="Conditional Block in List 1"/>
    <w:aliases w:val="cb1"/>
    <w:basedOn w:val="ConditionalBlock"/>
    <w:next w:val="Normal"/>
    <w:locked/>
    <w:rsid w:val="00863F1B"/>
  </w:style>
  <w:style w:type="paragraph" w:customStyle="1" w:styleId="ConditionalBlockinList2">
    <w:name w:val="Conditional Block in List 2"/>
    <w:aliases w:val="cb2"/>
    <w:basedOn w:val="ConditionalBlock"/>
    <w:next w:val="Normal"/>
    <w:locked/>
    <w:rsid w:val="00863F1B"/>
    <w:pPr>
      <w:ind w:left="720"/>
    </w:pPr>
  </w:style>
  <w:style w:type="character" w:customStyle="1" w:styleId="CodeFeaturedElement">
    <w:name w:val="Code Featured Element"/>
    <w:aliases w:val="cfe"/>
    <w:basedOn w:val="DefaultParagraphFont"/>
    <w:locked/>
    <w:rsid w:val="00863F1B"/>
    <w:rPr>
      <w:rFonts w:ascii="Courier New" w:hAnsi="Courier New" w:cs="Courier New"/>
      <w:b/>
      <w:bCs/>
      <w:noProof/>
      <w:color w:val="auto"/>
      <w:sz w:val="16"/>
      <w:szCs w:val="16"/>
      <w:bdr w:val="none" w:sz="0" w:space="0" w:color="auto"/>
      <w:shd w:val="clear" w:color="auto" w:fill="auto"/>
    </w:rPr>
  </w:style>
  <w:style w:type="paragraph" w:customStyle="1" w:styleId="SamplesButtonMarker">
    <w:name w:val="Samples Button Marker"/>
    <w:aliases w:val="sbm"/>
    <w:basedOn w:val="Normal"/>
    <w:locked/>
    <w:rsid w:val="00863F1B"/>
    <w:rPr>
      <w:color w:val="C0C0C0"/>
    </w:rPr>
  </w:style>
  <w:style w:type="character" w:customStyle="1" w:styleId="CodeEntityReferenceSpecific">
    <w:name w:val="Code Entity Reference Specific"/>
    <w:aliases w:val="cers"/>
    <w:basedOn w:val="CodeEntityReference"/>
    <w:locked/>
    <w:rsid w:val="00863F1B"/>
    <w:rPr>
      <w:b/>
      <w:noProof/>
      <w:color w:val="auto"/>
      <w:sz w:val="20"/>
      <w:szCs w:val="18"/>
      <w:bdr w:val="none" w:sz="0" w:space="0" w:color="auto"/>
      <w:shd w:val="clear" w:color="auto" w:fill="auto"/>
      <w:lang w:val="en-US"/>
    </w:rPr>
  </w:style>
  <w:style w:type="character" w:customStyle="1" w:styleId="CodeEntityReferenceQualifiedSpecific">
    <w:name w:val="Code Entity Reference Qualified Specific"/>
    <w:aliases w:val="cerqs"/>
    <w:basedOn w:val="CodeEntityReference"/>
    <w:locked/>
    <w:rsid w:val="00863F1B"/>
    <w:rPr>
      <w:b/>
      <w:noProof/>
      <w:color w:val="auto"/>
      <w:sz w:val="20"/>
      <w:szCs w:val="18"/>
      <w:u w:val="none"/>
      <w:bdr w:val="none" w:sz="0" w:space="0" w:color="auto"/>
      <w:shd w:val="clear" w:color="auto" w:fill="auto"/>
      <w:lang w:val="en-US"/>
    </w:rPr>
  </w:style>
  <w:style w:type="table" w:customStyle="1" w:styleId="CodeSectioninList1">
    <w:name w:val="Code Section in List 1"/>
    <w:aliases w:val="cs1"/>
    <w:basedOn w:val="CodeSection"/>
    <w:rsid w:val="00863F1B"/>
    <w:tblPr>
      <w:tblInd w:w="36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table" w:customStyle="1" w:styleId="CodeSectioninList2">
    <w:name w:val="Code Section in List 2"/>
    <w:aliases w:val="cs2"/>
    <w:basedOn w:val="CodeSection"/>
    <w:rsid w:val="00863F1B"/>
    <w:tblPr>
      <w:tblInd w:w="72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numbering" w:styleId="ArticleSection">
    <w:name w:val="Outline List 3"/>
    <w:basedOn w:val="NoList"/>
    <w:rsid w:val="00863F1B"/>
    <w:pPr>
      <w:numPr>
        <w:numId w:val="17"/>
      </w:numPr>
    </w:pPr>
  </w:style>
  <w:style w:type="paragraph" w:styleId="BlockText">
    <w:name w:val="Block Text"/>
    <w:basedOn w:val="Normal"/>
    <w:rsid w:val="00863F1B"/>
    <w:pPr>
      <w:spacing w:after="120"/>
      <w:ind w:left="1440" w:right="1440"/>
    </w:pPr>
  </w:style>
  <w:style w:type="paragraph" w:styleId="BodyText">
    <w:name w:val="Body Text"/>
    <w:basedOn w:val="Normal"/>
    <w:rsid w:val="00863F1B"/>
    <w:pPr>
      <w:spacing w:after="120"/>
    </w:pPr>
  </w:style>
  <w:style w:type="paragraph" w:styleId="BodyText2">
    <w:name w:val="Body Text 2"/>
    <w:basedOn w:val="Normal"/>
    <w:rsid w:val="00863F1B"/>
    <w:pPr>
      <w:spacing w:after="120" w:line="480" w:lineRule="auto"/>
    </w:pPr>
  </w:style>
  <w:style w:type="paragraph" w:styleId="BodyText3">
    <w:name w:val="Body Text 3"/>
    <w:basedOn w:val="Normal"/>
    <w:rsid w:val="00863F1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63F1B"/>
    <w:pPr>
      <w:ind w:firstLine="210"/>
    </w:pPr>
  </w:style>
  <w:style w:type="paragraph" w:styleId="BodyTextIndent">
    <w:name w:val="Body Text Indent"/>
    <w:basedOn w:val="Normal"/>
    <w:rsid w:val="00863F1B"/>
    <w:pPr>
      <w:spacing w:after="120"/>
      <w:ind w:left="360"/>
    </w:pPr>
  </w:style>
  <w:style w:type="paragraph" w:styleId="BodyTextFirstIndent2">
    <w:name w:val="Body Text First Indent 2"/>
    <w:basedOn w:val="BodyTextIndent"/>
    <w:rsid w:val="00863F1B"/>
    <w:pPr>
      <w:ind w:firstLine="210"/>
    </w:pPr>
  </w:style>
  <w:style w:type="paragraph" w:styleId="BodyTextIndent2">
    <w:name w:val="Body Text Indent 2"/>
    <w:basedOn w:val="Normal"/>
    <w:rsid w:val="00863F1B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863F1B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863F1B"/>
    <w:pPr>
      <w:ind w:left="4320"/>
    </w:pPr>
  </w:style>
  <w:style w:type="paragraph" w:styleId="Date">
    <w:name w:val="Date"/>
    <w:basedOn w:val="Normal"/>
    <w:next w:val="Normal"/>
    <w:rsid w:val="00863F1B"/>
  </w:style>
  <w:style w:type="paragraph" w:styleId="E-mailSignature">
    <w:name w:val="E-mail Signature"/>
    <w:basedOn w:val="Normal"/>
    <w:rsid w:val="00863F1B"/>
  </w:style>
  <w:style w:type="character" w:styleId="Emphasis">
    <w:name w:val="Emphasis"/>
    <w:basedOn w:val="DefaultParagraphFont"/>
    <w:qFormat/>
    <w:rsid w:val="00863F1B"/>
    <w:rPr>
      <w:i/>
      <w:iCs/>
    </w:rPr>
  </w:style>
  <w:style w:type="paragraph" w:styleId="EnvelopeAddress">
    <w:name w:val="envelope address"/>
    <w:basedOn w:val="Normal"/>
    <w:rsid w:val="00863F1B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863F1B"/>
  </w:style>
  <w:style w:type="character" w:styleId="FollowedHyperlink">
    <w:name w:val="FollowedHyperlink"/>
    <w:basedOn w:val="DefaultParagraphFont"/>
    <w:rsid w:val="00863F1B"/>
    <w:rPr>
      <w:color w:val="800080"/>
      <w:u w:val="single"/>
    </w:rPr>
  </w:style>
  <w:style w:type="character" w:styleId="HTMLAcronym">
    <w:name w:val="HTML Acronym"/>
    <w:basedOn w:val="DefaultParagraphFont"/>
    <w:rsid w:val="00863F1B"/>
  </w:style>
  <w:style w:type="paragraph" w:styleId="HTMLAddress">
    <w:name w:val="HTML Address"/>
    <w:basedOn w:val="Normal"/>
    <w:rsid w:val="00863F1B"/>
    <w:rPr>
      <w:i/>
      <w:iCs/>
    </w:rPr>
  </w:style>
  <w:style w:type="character" w:styleId="HTMLCite">
    <w:name w:val="HTML Cite"/>
    <w:basedOn w:val="DefaultParagraphFont"/>
    <w:rsid w:val="00863F1B"/>
    <w:rPr>
      <w:i/>
      <w:iCs/>
    </w:rPr>
  </w:style>
  <w:style w:type="character" w:styleId="HTMLCode">
    <w:name w:val="HTML Code"/>
    <w:basedOn w:val="DefaultParagraphFont"/>
    <w:rsid w:val="00863F1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863F1B"/>
    <w:rPr>
      <w:i/>
      <w:iCs/>
    </w:rPr>
  </w:style>
  <w:style w:type="character" w:styleId="HTMLKeyboard">
    <w:name w:val="HTML Keyboard"/>
    <w:basedOn w:val="DefaultParagraphFont"/>
    <w:rsid w:val="00863F1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863F1B"/>
    <w:rPr>
      <w:rFonts w:ascii="Courier New" w:hAnsi="Courier New"/>
    </w:rPr>
  </w:style>
  <w:style w:type="character" w:styleId="HTMLSample">
    <w:name w:val="HTML Sample"/>
    <w:basedOn w:val="DefaultParagraphFont"/>
    <w:rsid w:val="00863F1B"/>
    <w:rPr>
      <w:rFonts w:ascii="Courier New" w:hAnsi="Courier New"/>
    </w:rPr>
  </w:style>
  <w:style w:type="character" w:styleId="HTMLTypewriter">
    <w:name w:val="HTML Typewriter"/>
    <w:basedOn w:val="DefaultParagraphFont"/>
    <w:rsid w:val="00863F1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863F1B"/>
    <w:rPr>
      <w:i/>
      <w:iCs/>
    </w:rPr>
  </w:style>
  <w:style w:type="character" w:styleId="LineNumber">
    <w:name w:val="line number"/>
    <w:basedOn w:val="DefaultParagraphFont"/>
    <w:rsid w:val="00863F1B"/>
  </w:style>
  <w:style w:type="paragraph" w:styleId="List">
    <w:name w:val="List"/>
    <w:basedOn w:val="Normal"/>
    <w:rsid w:val="00863F1B"/>
    <w:pPr>
      <w:ind w:left="360" w:hanging="360"/>
    </w:pPr>
  </w:style>
  <w:style w:type="paragraph" w:styleId="List2">
    <w:name w:val="List 2"/>
    <w:basedOn w:val="Normal"/>
    <w:rsid w:val="00863F1B"/>
    <w:pPr>
      <w:ind w:left="720" w:hanging="360"/>
    </w:pPr>
  </w:style>
  <w:style w:type="paragraph" w:styleId="List3">
    <w:name w:val="List 3"/>
    <w:basedOn w:val="Normal"/>
    <w:rsid w:val="00863F1B"/>
    <w:pPr>
      <w:ind w:left="1080" w:hanging="360"/>
    </w:pPr>
  </w:style>
  <w:style w:type="paragraph" w:styleId="List4">
    <w:name w:val="List 4"/>
    <w:basedOn w:val="Normal"/>
    <w:rsid w:val="00863F1B"/>
    <w:pPr>
      <w:ind w:left="1440" w:hanging="360"/>
    </w:pPr>
  </w:style>
  <w:style w:type="paragraph" w:styleId="List5">
    <w:name w:val="List 5"/>
    <w:basedOn w:val="Normal"/>
    <w:rsid w:val="00863F1B"/>
    <w:pPr>
      <w:ind w:left="1800" w:hanging="360"/>
    </w:pPr>
  </w:style>
  <w:style w:type="paragraph" w:styleId="ListBullet">
    <w:name w:val="List Bullet"/>
    <w:basedOn w:val="Normal"/>
    <w:link w:val="ListBulletChar"/>
    <w:rsid w:val="00863F1B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863F1B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rsid w:val="00863F1B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rsid w:val="00863F1B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rsid w:val="00863F1B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863F1B"/>
    <w:pPr>
      <w:spacing w:after="120"/>
      <w:ind w:left="360"/>
    </w:pPr>
  </w:style>
  <w:style w:type="paragraph" w:styleId="ListContinue2">
    <w:name w:val="List Continue 2"/>
    <w:basedOn w:val="Normal"/>
    <w:rsid w:val="00863F1B"/>
    <w:pPr>
      <w:spacing w:after="120"/>
      <w:ind w:left="720"/>
    </w:pPr>
  </w:style>
  <w:style w:type="paragraph" w:styleId="ListContinue3">
    <w:name w:val="List Continue 3"/>
    <w:basedOn w:val="Normal"/>
    <w:rsid w:val="00863F1B"/>
    <w:pPr>
      <w:spacing w:after="120"/>
      <w:ind w:left="1080"/>
    </w:pPr>
  </w:style>
  <w:style w:type="paragraph" w:styleId="ListContinue4">
    <w:name w:val="List Continue 4"/>
    <w:basedOn w:val="Normal"/>
    <w:rsid w:val="00863F1B"/>
    <w:pPr>
      <w:spacing w:after="120"/>
      <w:ind w:left="1440"/>
    </w:pPr>
  </w:style>
  <w:style w:type="paragraph" w:styleId="ListContinue5">
    <w:name w:val="List Continue 5"/>
    <w:basedOn w:val="Normal"/>
    <w:rsid w:val="00863F1B"/>
    <w:pPr>
      <w:spacing w:after="120"/>
      <w:ind w:left="1800"/>
    </w:pPr>
  </w:style>
  <w:style w:type="paragraph" w:styleId="ListNumber">
    <w:name w:val="List Number"/>
    <w:basedOn w:val="Normal"/>
    <w:rsid w:val="00863F1B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863F1B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863F1B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863F1B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863F1B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rsid w:val="00863F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paragraph" w:styleId="NormalWeb">
    <w:name w:val="Normal (Web)"/>
    <w:basedOn w:val="Normal"/>
    <w:rsid w:val="00863F1B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863F1B"/>
    <w:pPr>
      <w:ind w:left="720"/>
    </w:pPr>
  </w:style>
  <w:style w:type="paragraph" w:styleId="NoteHeading">
    <w:name w:val="Note Heading"/>
    <w:basedOn w:val="Normal"/>
    <w:next w:val="Normal"/>
    <w:rsid w:val="00863F1B"/>
  </w:style>
  <w:style w:type="paragraph" w:styleId="PlainText">
    <w:name w:val="Plain Text"/>
    <w:basedOn w:val="Normal"/>
    <w:rsid w:val="00863F1B"/>
    <w:rPr>
      <w:rFonts w:ascii="Courier New" w:hAnsi="Courier New"/>
    </w:rPr>
  </w:style>
  <w:style w:type="paragraph" w:styleId="Salutation">
    <w:name w:val="Salutation"/>
    <w:basedOn w:val="Normal"/>
    <w:next w:val="Normal"/>
    <w:rsid w:val="00863F1B"/>
  </w:style>
  <w:style w:type="paragraph" w:styleId="Signature">
    <w:name w:val="Signature"/>
    <w:basedOn w:val="Normal"/>
    <w:rsid w:val="00863F1B"/>
    <w:pPr>
      <w:ind w:left="4320"/>
    </w:pPr>
  </w:style>
  <w:style w:type="character" w:styleId="Strong">
    <w:name w:val="Strong"/>
    <w:basedOn w:val="DefaultParagraphFont"/>
    <w:qFormat/>
    <w:rsid w:val="00863F1B"/>
    <w:rPr>
      <w:b/>
      <w:bCs/>
    </w:rPr>
  </w:style>
  <w:style w:type="table" w:styleId="Table3Deffects1">
    <w:name w:val="Table 3D effects 1"/>
    <w:basedOn w:val="TableNormal"/>
    <w:rsid w:val="00863F1B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63F1B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63F1B"/>
    <w:pPr>
      <w:spacing w:before="60" w:after="60" w:line="26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63F1B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63F1B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63F1B"/>
    <w:pPr>
      <w:spacing w:before="60" w:after="60" w:line="26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63F1B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63F1B"/>
    <w:pPr>
      <w:spacing w:before="60" w:after="60" w:line="26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63F1B"/>
    <w:pPr>
      <w:spacing w:before="60" w:after="60" w:line="26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63F1B"/>
    <w:pPr>
      <w:spacing w:before="60" w:after="60" w:line="26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63F1B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63F1B"/>
    <w:pPr>
      <w:spacing w:before="60" w:after="60" w:line="26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63F1B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63F1B"/>
    <w:pPr>
      <w:spacing w:before="60" w:after="60" w:line="26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63F1B"/>
    <w:pPr>
      <w:spacing w:before="60" w:after="60" w:line="26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63F1B"/>
    <w:pPr>
      <w:spacing w:before="60" w:after="60" w:line="26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63F1B"/>
    <w:pPr>
      <w:spacing w:before="60" w:after="60" w:line="26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63F1B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863F1B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63F1B"/>
    <w:pPr>
      <w:spacing w:before="60" w:after="60" w:line="26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63F1B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63F1B"/>
    <w:pPr>
      <w:spacing w:before="60" w:after="60" w:line="26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63F1B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63F1B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63F1B"/>
    <w:pPr>
      <w:spacing w:before="60" w:after="60" w:line="26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63F1B"/>
    <w:pPr>
      <w:spacing w:before="60" w:after="60" w:line="26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63F1B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63F1B"/>
    <w:pPr>
      <w:spacing w:before="60" w:after="60" w:line="26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63F1B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63F1B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63F1B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63F1B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63F1B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63F1B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63F1B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63F1B"/>
    <w:pPr>
      <w:spacing w:before="60" w:after="60" w:line="26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63F1B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63F1B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63F1B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63F1B"/>
    <w:pPr>
      <w:spacing w:before="60" w:after="60" w:line="26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63F1B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863F1B"/>
    <w:pPr>
      <w:spacing w:before="60" w:after="60" w:line="26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63F1B"/>
    <w:pPr>
      <w:spacing w:before="60" w:after="60"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63F1B"/>
    <w:pPr>
      <w:spacing w:before="60" w:after="60" w:line="26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863F1B"/>
    <w:pPr>
      <w:jc w:val="center"/>
      <w:outlineLvl w:val="1"/>
    </w:pPr>
    <w:rPr>
      <w:sz w:val="24"/>
      <w:szCs w:val="24"/>
    </w:rPr>
  </w:style>
  <w:style w:type="paragraph" w:styleId="Title">
    <w:name w:val="Title"/>
    <w:basedOn w:val="Normal"/>
    <w:qFormat/>
    <w:rsid w:val="00863F1B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System">
    <w:name w:val="System"/>
    <w:aliases w:val="sys"/>
    <w:basedOn w:val="DefaultParagraphFont"/>
    <w:locked/>
    <w:rsid w:val="00863F1B"/>
    <w:rPr>
      <w:b/>
      <w:color w:val="auto"/>
      <w:szCs w:val="20"/>
      <w:u w:val="none"/>
      <w:bdr w:val="none" w:sz="0" w:space="0" w:color="auto"/>
      <w:shd w:val="clear" w:color="auto" w:fill="auto"/>
    </w:rPr>
  </w:style>
  <w:style w:type="character" w:customStyle="1" w:styleId="UserInputLocalizable">
    <w:name w:val="User Input Localizable"/>
    <w:aliases w:val="uil"/>
    <w:basedOn w:val="DefaultParagraphFont"/>
    <w:rsid w:val="00863F1B"/>
    <w:rPr>
      <w:b/>
      <w:color w:val="auto"/>
      <w:szCs w:val="18"/>
      <w:u w:val="none"/>
    </w:rPr>
  </w:style>
  <w:style w:type="character" w:customStyle="1" w:styleId="UnmanagedCodeEntityReference">
    <w:name w:val="Unmanaged Code Entity Reference"/>
    <w:aliases w:val="ucer"/>
    <w:basedOn w:val="DefaultParagraphFont"/>
    <w:locked/>
    <w:rsid w:val="00863F1B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UserInputNon-localizable">
    <w:name w:val="User Input Non-localizable"/>
    <w:aliases w:val="uinl"/>
    <w:basedOn w:val="DefaultParagraphFont"/>
    <w:rsid w:val="00863F1B"/>
    <w:rPr>
      <w:b/>
      <w:szCs w:val="18"/>
    </w:rPr>
  </w:style>
  <w:style w:type="character" w:customStyle="1" w:styleId="Placeholder">
    <w:name w:val="Placeholder"/>
    <w:aliases w:val="ph"/>
    <w:basedOn w:val="DefaultParagraphFont"/>
    <w:rsid w:val="00863F1B"/>
    <w:rPr>
      <w:i/>
      <w:color w:val="auto"/>
      <w:szCs w:val="18"/>
      <w:u w:val="none"/>
    </w:rPr>
  </w:style>
  <w:style w:type="character" w:customStyle="1" w:styleId="Math">
    <w:name w:val="Math"/>
    <w:aliases w:val="m"/>
    <w:basedOn w:val="DefaultParagraphFont"/>
    <w:locked/>
    <w:rsid w:val="00863F1B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NewTerm">
    <w:name w:val="New Term"/>
    <w:aliases w:val="nt"/>
    <w:basedOn w:val="DefaultParagraphFont"/>
    <w:locked/>
    <w:rsid w:val="00863F1B"/>
    <w:rPr>
      <w:i/>
      <w:color w:val="auto"/>
      <w:szCs w:val="20"/>
      <w:u w:val="none"/>
      <w:bdr w:val="none" w:sz="0" w:space="0" w:color="auto"/>
      <w:shd w:val="clear" w:color="auto" w:fill="auto"/>
    </w:rPr>
  </w:style>
  <w:style w:type="paragraph" w:customStyle="1" w:styleId="BulletedDynamicLinkinList1">
    <w:name w:val="Bulleted Dynamic Link in List 1"/>
    <w:basedOn w:val="Normal"/>
    <w:locked/>
    <w:rsid w:val="00863F1B"/>
    <w:rPr>
      <w:color w:val="C0C0C0"/>
    </w:rPr>
  </w:style>
  <w:style w:type="paragraph" w:customStyle="1" w:styleId="BulletedDynamicLinkinList2">
    <w:name w:val="Bulleted Dynamic Link in List 2"/>
    <w:basedOn w:val="Normal"/>
    <w:locked/>
    <w:rsid w:val="00863F1B"/>
    <w:rPr>
      <w:color w:val="C0C0C0"/>
    </w:rPr>
  </w:style>
  <w:style w:type="paragraph" w:customStyle="1" w:styleId="BulletedDynamicLink">
    <w:name w:val="Bulleted Dynamic Link"/>
    <w:basedOn w:val="Normal"/>
    <w:locked/>
    <w:rsid w:val="00863F1B"/>
    <w:rPr>
      <w:color w:val="C0C0C0"/>
    </w:rPr>
  </w:style>
  <w:style w:type="character" w:customStyle="1" w:styleId="Heading6Char">
    <w:name w:val="Heading 6 Char"/>
    <w:aliases w:val="h6 Char"/>
    <w:basedOn w:val="DefaultParagraphFont"/>
    <w:link w:val="Heading6"/>
    <w:rsid w:val="00863F1B"/>
    <w:rPr>
      <w:rFonts w:ascii="Arial" w:eastAsia="SimSun" w:hAnsi="Arial"/>
      <w:b/>
      <w:kern w:val="24"/>
    </w:rPr>
  </w:style>
  <w:style w:type="character" w:customStyle="1" w:styleId="LabelChar">
    <w:name w:val="Label Char"/>
    <w:aliases w:val="l Char"/>
    <w:basedOn w:val="DefaultParagraphFont"/>
    <w:link w:val="Label"/>
    <w:rsid w:val="00863F1B"/>
    <w:rPr>
      <w:rFonts w:ascii="Arial" w:eastAsia="SimSun" w:hAnsi="Arial"/>
      <w:b/>
      <w:kern w:val="24"/>
    </w:rPr>
  </w:style>
  <w:style w:type="character" w:customStyle="1" w:styleId="Heading5Char">
    <w:name w:val="Heading 5 Char"/>
    <w:aliases w:val="h5 Char"/>
    <w:basedOn w:val="LabelChar"/>
    <w:link w:val="Heading5"/>
    <w:rsid w:val="00863F1B"/>
    <w:rPr>
      <w:rFonts w:ascii="Arial" w:eastAsia="SimSun" w:hAnsi="Arial"/>
      <w:b/>
      <w:kern w:val="24"/>
      <w:szCs w:val="40"/>
    </w:rPr>
  </w:style>
  <w:style w:type="character" w:customStyle="1" w:styleId="Heading1Char">
    <w:name w:val="Heading 1 Char"/>
    <w:aliases w:val="h1 Char"/>
    <w:basedOn w:val="DefaultParagraphFont"/>
    <w:link w:val="Heading1"/>
    <w:rsid w:val="00863F1B"/>
    <w:rPr>
      <w:rFonts w:ascii="Arial" w:eastAsia="SimSun" w:hAnsi="Arial"/>
      <w:b/>
      <w:kern w:val="24"/>
      <w:sz w:val="40"/>
      <w:szCs w:val="40"/>
    </w:rPr>
  </w:style>
  <w:style w:type="character" w:customStyle="1" w:styleId="LabelinList1Char">
    <w:name w:val="Label in List 1 Char"/>
    <w:aliases w:val="l1 Char"/>
    <w:basedOn w:val="LabelChar"/>
    <w:link w:val="LabelinList1"/>
    <w:rsid w:val="00863F1B"/>
    <w:rPr>
      <w:rFonts w:ascii="Arial" w:eastAsia="SimSun" w:hAnsi="Arial"/>
      <w:b/>
      <w:kern w:val="24"/>
    </w:rPr>
  </w:style>
  <w:style w:type="paragraph" w:customStyle="1" w:styleId="Strikethrough">
    <w:name w:val="Strikethrough"/>
    <w:aliases w:val="strike"/>
    <w:basedOn w:val="Normal"/>
    <w:rsid w:val="00863F1B"/>
    <w:rPr>
      <w:strike/>
    </w:rPr>
  </w:style>
  <w:style w:type="paragraph" w:customStyle="1" w:styleId="TableFootnote">
    <w:name w:val="Table Footnote"/>
    <w:aliases w:val="tf"/>
    <w:basedOn w:val="Normal"/>
    <w:rsid w:val="00863F1B"/>
    <w:pPr>
      <w:spacing w:before="80" w:after="80"/>
      <w:ind w:left="216" w:hanging="216"/>
    </w:pPr>
  </w:style>
  <w:style w:type="paragraph" w:customStyle="1" w:styleId="TableFootnoteinList1">
    <w:name w:val="Table Footnote in List 1"/>
    <w:aliases w:val="tf1"/>
    <w:basedOn w:val="TableFootnote"/>
    <w:rsid w:val="00863F1B"/>
    <w:pPr>
      <w:ind w:left="576"/>
    </w:pPr>
  </w:style>
  <w:style w:type="paragraph" w:customStyle="1" w:styleId="TableFootnoteinList2">
    <w:name w:val="Table Footnote in List 2"/>
    <w:aliases w:val="tf2"/>
    <w:basedOn w:val="TableFootnote"/>
    <w:rsid w:val="00863F1B"/>
    <w:pPr>
      <w:ind w:left="936"/>
    </w:pPr>
  </w:style>
  <w:style w:type="character" w:customStyle="1" w:styleId="DynamicLink">
    <w:name w:val="Dynamic Link"/>
    <w:aliases w:val="dl"/>
    <w:basedOn w:val="DefaultParagraphFont"/>
    <w:locked/>
    <w:rsid w:val="00863F1B"/>
    <w:rPr>
      <w:rFonts w:ascii="Arial" w:hAnsi="Arial"/>
      <w:color w:val="C0C0C0"/>
      <w:sz w:val="20"/>
      <w:szCs w:val="18"/>
      <w:u w:val="none"/>
      <w:bdr w:val="none" w:sz="0" w:space="0" w:color="auto"/>
      <w:shd w:val="clear" w:color="auto" w:fill="auto"/>
    </w:rPr>
  </w:style>
  <w:style w:type="table" w:customStyle="1" w:styleId="DynamicLinkTable">
    <w:name w:val="Dynamic Link Table"/>
    <w:aliases w:val="dlt"/>
    <w:basedOn w:val="TableNormal"/>
    <w:locked/>
    <w:rsid w:val="00863F1B"/>
    <w:rPr>
      <w:rFonts w:ascii="Arial" w:hAnsi="Arial"/>
      <w:color w:val="C0C0C0"/>
      <w:sz w:val="18"/>
      <w:szCs w:val="18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FigureImageMapPlaceholder">
    <w:name w:val="Figure Image Map Placeholder"/>
    <w:aliases w:val="fimp"/>
    <w:basedOn w:val="Normal"/>
    <w:locked/>
    <w:rsid w:val="00863F1B"/>
    <w:rPr>
      <w:color w:val="C0C0C0"/>
    </w:rPr>
  </w:style>
  <w:style w:type="paragraph" w:customStyle="1" w:styleId="PrintDivisionNumber">
    <w:name w:val="Print Division Number"/>
    <w:aliases w:val="pdn"/>
    <w:basedOn w:val="Normal"/>
    <w:locked/>
    <w:rsid w:val="00863F1B"/>
    <w:pPr>
      <w:spacing w:before="0" w:after="0" w:line="240" w:lineRule="auto"/>
    </w:pPr>
    <w:rPr>
      <w:color w:val="C0C0C0"/>
    </w:rPr>
  </w:style>
  <w:style w:type="paragraph" w:customStyle="1" w:styleId="PrintDivisionTitle">
    <w:name w:val="Print Division Title"/>
    <w:aliases w:val="pdt"/>
    <w:basedOn w:val="Normal"/>
    <w:locked/>
    <w:rsid w:val="00863F1B"/>
    <w:pPr>
      <w:spacing w:before="0" w:after="0" w:line="240" w:lineRule="auto"/>
    </w:pPr>
    <w:rPr>
      <w:color w:val="C0C0C0"/>
    </w:rPr>
  </w:style>
  <w:style w:type="paragraph" w:customStyle="1" w:styleId="PrintMSCorp">
    <w:name w:val="Print MS Corp"/>
    <w:aliases w:val="pms"/>
    <w:basedOn w:val="Normal"/>
    <w:locked/>
    <w:rsid w:val="00863F1B"/>
    <w:pPr>
      <w:spacing w:before="0" w:after="0" w:line="240" w:lineRule="auto"/>
    </w:pPr>
    <w:rPr>
      <w:color w:val="C0C0C0"/>
    </w:rPr>
  </w:style>
  <w:style w:type="paragraph" w:customStyle="1" w:styleId="RevisionHistory">
    <w:name w:val="Revision History"/>
    <w:aliases w:val="rh"/>
    <w:basedOn w:val="Normal"/>
    <w:locked/>
    <w:rsid w:val="00863F1B"/>
    <w:pPr>
      <w:spacing w:before="0" w:after="0" w:line="240" w:lineRule="auto"/>
    </w:pPr>
    <w:rPr>
      <w:color w:val="C0C0C0"/>
    </w:rPr>
  </w:style>
  <w:style w:type="character" w:customStyle="1" w:styleId="SV">
    <w:name w:val="SV"/>
    <w:basedOn w:val="DefaultParagraphFont"/>
    <w:locked/>
    <w:rsid w:val="00863F1B"/>
    <w:rPr>
      <w:rFonts w:ascii="Arial" w:hAnsi="Arial"/>
      <w:color w:val="C0C0C0"/>
      <w:sz w:val="20"/>
      <w:szCs w:val="18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rsid w:val="00863F1B"/>
    <w:rPr>
      <w:color w:val="0000FF"/>
      <w:sz w:val="20"/>
      <w:szCs w:val="18"/>
      <w:u w:val="single"/>
    </w:rPr>
  </w:style>
  <w:style w:type="paragraph" w:customStyle="1" w:styleId="Copyright">
    <w:name w:val="Copyright"/>
    <w:aliases w:val="copy"/>
    <w:basedOn w:val="Normal"/>
    <w:rsid w:val="00863F1B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spacing w:before="20" w:after="120" w:line="160" w:lineRule="exact"/>
    </w:pPr>
    <w:rPr>
      <w:i/>
      <w:sz w:val="16"/>
    </w:rPr>
  </w:style>
  <w:style w:type="paragraph" w:customStyle="1" w:styleId="AlertLabelinList2">
    <w:name w:val="Alert Label in List 2"/>
    <w:aliases w:val="al2"/>
    <w:basedOn w:val="AlertLabel"/>
    <w:rsid w:val="00863F1B"/>
    <w:pPr>
      <w:framePr w:wrap="notBeside"/>
      <w:ind w:left="720"/>
    </w:pPr>
  </w:style>
  <w:style w:type="paragraph" w:customStyle="1" w:styleId="ProcedureTitle">
    <w:name w:val="Procedure Title"/>
    <w:aliases w:val="prt"/>
    <w:basedOn w:val="Normal"/>
    <w:rsid w:val="00863F1B"/>
    <w:pPr>
      <w:keepNext/>
      <w:framePr w:wrap="notBeside" w:vAnchor="text" w:hAnchor="text" w:y="1"/>
      <w:spacing w:before="240" w:line="240" w:lineRule="auto"/>
      <w:ind w:left="360" w:hanging="360"/>
    </w:pPr>
    <w:rPr>
      <w:b/>
    </w:rPr>
  </w:style>
  <w:style w:type="paragraph" w:customStyle="1" w:styleId="TextIndented">
    <w:name w:val="Text Indented"/>
    <w:aliases w:val="ti"/>
    <w:basedOn w:val="Normal"/>
    <w:rsid w:val="00863F1B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ind w:left="360"/>
    </w:pPr>
  </w:style>
  <w:style w:type="character" w:customStyle="1" w:styleId="CodeChar">
    <w:name w:val="Code Char"/>
    <w:aliases w:val="c Char"/>
    <w:basedOn w:val="DefaultParagraphFont"/>
    <w:link w:val="Code"/>
    <w:rsid w:val="00863F1B"/>
    <w:rPr>
      <w:rFonts w:ascii="Courier New" w:hAnsi="Courier New"/>
      <w:noProof/>
      <w:color w:val="000000" w:themeColor="text1"/>
      <w:sz w:val="16"/>
      <w:szCs w:val="16"/>
    </w:rPr>
  </w:style>
  <w:style w:type="character" w:customStyle="1" w:styleId="ListBulletChar">
    <w:name w:val="List Bullet Char"/>
    <w:basedOn w:val="DefaultParagraphFont"/>
    <w:link w:val="ListBullet"/>
    <w:rsid w:val="00863F1B"/>
    <w:rPr>
      <w:rFonts w:ascii="Arial" w:eastAsia="SimSun" w:hAnsi="Arial"/>
      <w:kern w:val="24"/>
    </w:rPr>
  </w:style>
  <w:style w:type="character" w:customStyle="1" w:styleId="BulletedList2Char">
    <w:name w:val="Bulleted List 2 Char"/>
    <w:aliases w:val="bl2 Char Char"/>
    <w:basedOn w:val="ListBulletChar"/>
    <w:link w:val="BulletedList2"/>
    <w:rsid w:val="00863F1B"/>
    <w:rPr>
      <w:rFonts w:ascii="Arial" w:eastAsia="SimSun" w:hAnsi="Arial"/>
      <w:kern w:val="24"/>
    </w:rPr>
  </w:style>
  <w:style w:type="paragraph" w:styleId="TOC5">
    <w:name w:val="toc 5"/>
    <w:aliases w:val="toc5"/>
    <w:basedOn w:val="Normal"/>
    <w:next w:val="Normal"/>
    <w:rsid w:val="00863F1B"/>
    <w:pPr>
      <w:spacing w:before="0" w:after="0"/>
      <w:ind w:left="936" w:hanging="187"/>
    </w:pPr>
  </w:style>
  <w:style w:type="paragraph" w:customStyle="1" w:styleId="PageHeader">
    <w:name w:val="Page Header"/>
    <w:aliases w:val="pgh"/>
    <w:basedOn w:val="Normal"/>
    <w:rsid w:val="00863F1B"/>
    <w:pPr>
      <w:spacing w:before="0" w:after="240" w:line="240" w:lineRule="auto"/>
      <w:jc w:val="right"/>
    </w:pPr>
    <w:rPr>
      <w:b/>
    </w:rPr>
  </w:style>
  <w:style w:type="paragraph" w:customStyle="1" w:styleId="PageFooter">
    <w:name w:val="Page Footer"/>
    <w:aliases w:val="pgf"/>
    <w:basedOn w:val="Normal"/>
    <w:rsid w:val="00863F1B"/>
    <w:pPr>
      <w:spacing w:before="0" w:after="0" w:line="240" w:lineRule="auto"/>
      <w:jc w:val="right"/>
    </w:pPr>
  </w:style>
  <w:style w:type="paragraph" w:customStyle="1" w:styleId="PageNum">
    <w:name w:val="Page Num"/>
    <w:aliases w:val="pgn"/>
    <w:basedOn w:val="Normal"/>
    <w:rsid w:val="00863F1B"/>
    <w:pPr>
      <w:spacing w:before="0" w:after="0" w:line="240" w:lineRule="auto"/>
      <w:ind w:right="518"/>
      <w:jc w:val="right"/>
    </w:pPr>
    <w:rPr>
      <w:b/>
    </w:rPr>
  </w:style>
  <w:style w:type="character" w:customStyle="1" w:styleId="NumberedListIndexer">
    <w:name w:val="Numbered List Indexer"/>
    <w:aliases w:val="nlx"/>
    <w:basedOn w:val="DefaultParagraphFont"/>
    <w:rsid w:val="00863F1B"/>
    <w:rPr>
      <w:dstrike w:val="0"/>
      <w:vanish/>
      <w:color w:val="C0C0C0"/>
      <w:szCs w:val="18"/>
      <w:u w:val="none"/>
      <w:vertAlign w:val="baseline"/>
    </w:rPr>
  </w:style>
  <w:style w:type="paragraph" w:customStyle="1" w:styleId="ProcedureTitleinList1">
    <w:name w:val="Procedure Title in List 1"/>
    <w:aliases w:val="prt1"/>
    <w:basedOn w:val="ProcedureTitle"/>
    <w:rsid w:val="00863F1B"/>
    <w:pPr>
      <w:framePr w:wrap="notBeside"/>
    </w:pPr>
  </w:style>
  <w:style w:type="paragraph" w:styleId="TOC6">
    <w:name w:val="toc 6"/>
    <w:aliases w:val="toc6"/>
    <w:basedOn w:val="Normal"/>
    <w:next w:val="Normal"/>
    <w:rsid w:val="00863F1B"/>
    <w:pPr>
      <w:spacing w:before="0" w:after="0"/>
      <w:ind w:left="1123" w:hanging="187"/>
    </w:pPr>
  </w:style>
  <w:style w:type="paragraph" w:customStyle="1" w:styleId="ProcedureTitleinList2">
    <w:name w:val="Procedure Title in List 2"/>
    <w:aliases w:val="prt2"/>
    <w:basedOn w:val="ProcedureTitle"/>
    <w:rsid w:val="00863F1B"/>
    <w:pPr>
      <w:framePr w:wrap="notBeside"/>
      <w:ind w:left="720"/>
    </w:pPr>
  </w:style>
  <w:style w:type="table" w:customStyle="1" w:styleId="DefinitionTable">
    <w:name w:val="Definition Table"/>
    <w:aliases w:val="dtbl"/>
    <w:basedOn w:val="TableNormal"/>
    <w:rsid w:val="00863F1B"/>
    <w:pPr>
      <w:spacing w:after="180" w:line="220" w:lineRule="exact"/>
      <w:ind w:right="1440"/>
    </w:pPr>
    <w:rPr>
      <w:rFonts w:ascii="Arial" w:hAnsi="Arial"/>
      <w:sz w:val="18"/>
      <w:szCs w:val="18"/>
    </w:rPr>
    <w:tblPr>
      <w:tblInd w:w="187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9">
    <w:name w:val="toc 9"/>
    <w:basedOn w:val="Normal"/>
    <w:next w:val="Normal"/>
    <w:rsid w:val="00863F1B"/>
    <w:pPr>
      <w:ind w:left="1785" w:hanging="187"/>
    </w:pPr>
  </w:style>
  <w:style w:type="paragraph" w:styleId="TOC7">
    <w:name w:val="toc 7"/>
    <w:basedOn w:val="Normal"/>
    <w:next w:val="Normal"/>
    <w:rsid w:val="00863F1B"/>
    <w:pPr>
      <w:ind w:left="1382" w:hanging="187"/>
    </w:pPr>
  </w:style>
  <w:style w:type="paragraph" w:styleId="TOC8">
    <w:name w:val="toc 8"/>
    <w:basedOn w:val="Normal"/>
    <w:next w:val="Normal"/>
    <w:rsid w:val="00863F1B"/>
    <w:pPr>
      <w:ind w:left="1584" w:hanging="187"/>
    </w:pPr>
  </w:style>
  <w:style w:type="table" w:customStyle="1" w:styleId="DefinitionTableinList1">
    <w:name w:val="Definition Table in List 1"/>
    <w:aliases w:val="dtbl1"/>
    <w:basedOn w:val="DefinitionTable"/>
    <w:rsid w:val="00863F1B"/>
    <w:tblPr>
      <w:tblInd w:w="54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initionTableinList2">
    <w:name w:val="Definition Table in List 2"/>
    <w:aliases w:val="dtbl2"/>
    <w:basedOn w:val="DefinitionTable"/>
    <w:rsid w:val="00863F1B"/>
    <w:tblPr>
      <w:tblInd w:w="90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cketTable">
    <w:name w:val="Packet Table"/>
    <w:basedOn w:val="TableNormal"/>
    <w:rsid w:val="00863F1B"/>
    <w:pPr>
      <w:spacing w:before="60" w:after="60" w:line="240" w:lineRule="exac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0" w:type="dxa"/>
        <w:right w:w="86" w:type="dxa"/>
      </w:tblCellMar>
    </w:tblPr>
    <w:tcPr>
      <w:tcMar>
        <w:top w:w="58" w:type="dxa"/>
        <w:bottom w:w="58" w:type="dxa"/>
      </w:tcMar>
      <w:vAlign w:val="center"/>
    </w:tc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/>
        <w:b w:val="0"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paragraph" w:customStyle="1" w:styleId="BulletedList3">
    <w:name w:val="Bulleted List 3"/>
    <w:aliases w:val="bl3"/>
    <w:basedOn w:val="ListBullet"/>
    <w:rsid w:val="00863F1B"/>
    <w:pPr>
      <w:numPr>
        <w:numId w:val="25"/>
      </w:numPr>
      <w:spacing w:line="260" w:lineRule="exact"/>
      <w:ind w:left="1080"/>
    </w:pPr>
  </w:style>
  <w:style w:type="paragraph" w:customStyle="1" w:styleId="BulletedList4">
    <w:name w:val="Bulleted List 4"/>
    <w:aliases w:val="bl4"/>
    <w:basedOn w:val="ListBullet"/>
    <w:rsid w:val="00863F1B"/>
    <w:pPr>
      <w:numPr>
        <w:numId w:val="26"/>
      </w:numPr>
      <w:ind w:left="1440"/>
    </w:pPr>
  </w:style>
  <w:style w:type="paragraph" w:customStyle="1" w:styleId="BulletedList5">
    <w:name w:val="Bulleted List 5"/>
    <w:aliases w:val="bl5"/>
    <w:basedOn w:val="ListBullet"/>
    <w:rsid w:val="00863F1B"/>
    <w:pPr>
      <w:numPr>
        <w:numId w:val="27"/>
      </w:numPr>
      <w:ind w:left="1800"/>
    </w:pPr>
  </w:style>
  <w:style w:type="character" w:customStyle="1" w:styleId="FooterItalic">
    <w:name w:val="Footer Italic"/>
    <w:aliases w:val="fi"/>
    <w:rsid w:val="00863F1B"/>
    <w:rPr>
      <w:rFonts w:ascii="Times New Roman" w:hAnsi="Times New Roman"/>
      <w:i/>
      <w:sz w:val="16"/>
      <w:szCs w:val="16"/>
    </w:rPr>
  </w:style>
  <w:style w:type="character" w:customStyle="1" w:styleId="FooterSmall">
    <w:name w:val="Footer Small"/>
    <w:aliases w:val="fs"/>
    <w:rsid w:val="00863F1B"/>
    <w:rPr>
      <w:rFonts w:ascii="Times New Roman" w:hAnsi="Times New Roman"/>
      <w:sz w:val="17"/>
      <w:szCs w:val="16"/>
    </w:rPr>
  </w:style>
  <w:style w:type="paragraph" w:customStyle="1" w:styleId="GenericEntry">
    <w:name w:val="Generic Entry"/>
    <w:aliases w:val="ge"/>
    <w:basedOn w:val="Normal"/>
    <w:next w:val="Normal"/>
    <w:rsid w:val="00863F1B"/>
    <w:pPr>
      <w:spacing w:after="240" w:line="260" w:lineRule="exact"/>
      <w:ind w:left="720" w:hanging="720"/>
    </w:pPr>
  </w:style>
  <w:style w:type="table" w:customStyle="1" w:styleId="IndentedPacketFieldBits">
    <w:name w:val="Indented Packet Field Bits"/>
    <w:aliases w:val="pfbi"/>
    <w:basedOn w:val="TableNormal"/>
    <w:rsid w:val="00863F1B"/>
    <w:rPr>
      <w:sz w:val="24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paragraph" w:customStyle="1" w:styleId="NumberedList3">
    <w:name w:val="Numbered List 3"/>
    <w:aliases w:val="nl3"/>
    <w:basedOn w:val="ListNumber"/>
    <w:rsid w:val="00863F1B"/>
    <w:pPr>
      <w:numPr>
        <w:numId w:val="28"/>
      </w:numPr>
      <w:spacing w:line="260" w:lineRule="exact"/>
      <w:ind w:left="1080"/>
    </w:pPr>
  </w:style>
  <w:style w:type="paragraph" w:customStyle="1" w:styleId="NumberedList4">
    <w:name w:val="Numbered List 4"/>
    <w:aliases w:val="nl4"/>
    <w:basedOn w:val="ListNumber"/>
    <w:rsid w:val="00863F1B"/>
    <w:pPr>
      <w:numPr>
        <w:numId w:val="29"/>
      </w:numPr>
      <w:tabs>
        <w:tab w:val="left" w:pos="1800"/>
      </w:tabs>
    </w:pPr>
  </w:style>
  <w:style w:type="paragraph" w:customStyle="1" w:styleId="NumberedList5">
    <w:name w:val="Numbered List 5"/>
    <w:aliases w:val="nl5"/>
    <w:basedOn w:val="ListNumber"/>
    <w:rsid w:val="00863F1B"/>
    <w:pPr>
      <w:numPr>
        <w:numId w:val="30"/>
      </w:numPr>
    </w:pPr>
  </w:style>
  <w:style w:type="table" w:customStyle="1" w:styleId="PacketFieldBitsTable">
    <w:name w:val="Packet Field Bits Table"/>
    <w:aliases w:val="pfbt"/>
    <w:basedOn w:val="TableNormal"/>
    <w:rsid w:val="00863F1B"/>
    <w:pPr>
      <w:jc w:val="center"/>
    </w:pPr>
    <w:tblPr>
      <w:tblInd w:w="72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8" w:type="dxa"/>
        <w:left w:w="86" w:type="dxa"/>
        <w:bottom w:w="58" w:type="dxa"/>
        <w:right w:w="86" w:type="dxa"/>
      </w:tcMar>
      <w:vAlign w:val="center"/>
    </w:tc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Times New Roman" w:hAnsi="Times New Roman"/>
        <w:b w:val="0"/>
        <w:i w:val="0"/>
        <w:sz w:val="24"/>
        <w:szCs w:val="18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PacketFieldBits">
    <w:name w:val="Packet Field Bits"/>
    <w:aliases w:val="pfb"/>
    <w:basedOn w:val="TableNormal"/>
    <w:rsid w:val="00863F1B"/>
    <w:rPr>
      <w:sz w:val="24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character" w:customStyle="1" w:styleId="BoldUnderline">
    <w:name w:val="Bold Underline"/>
    <w:aliases w:val="bu"/>
    <w:basedOn w:val="DefaultParagraphFont"/>
    <w:rsid w:val="00863F1B"/>
    <w:rPr>
      <w:b/>
      <w:u w:val="single"/>
    </w:rPr>
  </w:style>
  <w:style w:type="paragraph" w:customStyle="1" w:styleId="AlertLabelinList3">
    <w:name w:val="Alert Label in List 3"/>
    <w:aliases w:val="al3"/>
    <w:basedOn w:val="AlertLabel"/>
    <w:rsid w:val="00863F1B"/>
    <w:pPr>
      <w:framePr w:wrap="notBeside"/>
      <w:ind w:left="1080"/>
    </w:pPr>
  </w:style>
  <w:style w:type="paragraph" w:customStyle="1" w:styleId="AlertTextinList3">
    <w:name w:val="Alert Text in List 3"/>
    <w:aliases w:val="at3"/>
    <w:basedOn w:val="AlertText"/>
    <w:rsid w:val="00863F1B"/>
    <w:pPr>
      <w:ind w:left="1440"/>
    </w:pPr>
  </w:style>
  <w:style w:type="paragraph" w:customStyle="1" w:styleId="CodeinList1">
    <w:name w:val="Code in List 1"/>
    <w:aliases w:val="c1"/>
    <w:basedOn w:val="Code"/>
    <w:rsid w:val="00863F1B"/>
    <w:pPr>
      <w:ind w:left="576" w:right="360"/>
    </w:pPr>
    <w:rPr>
      <w:color w:val="000080"/>
      <w:sz w:val="20"/>
      <w:szCs w:val="20"/>
    </w:rPr>
  </w:style>
  <w:style w:type="character" w:styleId="PageNumber">
    <w:name w:val="page number"/>
    <w:basedOn w:val="DefaultParagraphFont"/>
    <w:rsid w:val="00863F1B"/>
  </w:style>
  <w:style w:type="character" w:customStyle="1" w:styleId="hps">
    <w:name w:val="hps"/>
    <w:basedOn w:val="DefaultParagraphFont"/>
    <w:rsid w:val="00897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igure">
    <w:name w:val="ArticleSection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hyperlink" Target="http://go.microsoft.com/fwlink/?LinkId=108357" TargetMode="External"/><Relationship Id="rId3" Type="http://schemas.openxmlformats.org/officeDocument/2006/relationships/styles" Target="styles.xml"/><Relationship Id="rId21" Type="http://schemas.openxmlformats.org/officeDocument/2006/relationships/hyperlink" Target="http://go.microsoft.com/fwlink/?LinkId=136509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go.microsoft.com/fwlink/?LinkId=108356" TargetMode="External"/><Relationship Id="rId33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go.microsoft.com/fwlink/?LinkId=82105" TargetMode="External"/><Relationship Id="rId29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go.microsoft.com/fwlink/?LinkId=108355" TargetMode="External"/><Relationship Id="rId32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go.microsoft.com/fwlink/?LinkID=98348" TargetMode="External"/><Relationship Id="rId28" Type="http://schemas.openxmlformats.org/officeDocument/2006/relationships/image" Target="media/image3.gif"/><Relationship Id="rId10" Type="http://schemas.openxmlformats.org/officeDocument/2006/relationships/hyperlink" Target="mailto:mpgfeed@microsoft.com" TargetMode="External"/><Relationship Id="rId19" Type="http://schemas.openxmlformats.org/officeDocument/2006/relationships/image" Target="media/image2.gif"/><Relationship Id="rId31" Type="http://schemas.openxmlformats.org/officeDocument/2006/relationships/image" Target="media/image5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http://go.microsoft.com/fwlink/?LinkId=82105" TargetMode="External"/><Relationship Id="rId27" Type="http://schemas.openxmlformats.org/officeDocument/2006/relationships/hyperlink" Target="http://go.microsoft.com/fwlink/?LinkId=108505" TargetMode="External"/><Relationship Id="rId30" Type="http://schemas.openxmlformats.org/officeDocument/2006/relationships/hyperlink" Target="http://go.microsoft.com/fwlink/?LinkId=108358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sbuildroot\WSOMMPGUIDES\RUS\SupportFiles\global.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2009-05-21T10:43:00Z</outs:dateTime>
      <outs:isPinned>true</outs:isPinned>
    </outs:relatedDate>
    <outs:relatedDate>
      <outs:type>2</outs:type>
      <outs:displayName>Created</outs:displayName>
      <outs:dateTime>2007-06-15T20:55:00Z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/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3BC68DFE-900A-4CB4-B3DF-61E9358628D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global.doc</Template>
  <TotalTime>0</TotalTime>
  <Pages>29</Pages>
  <Words>5328</Words>
  <Characters>30370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2011-06-22T09:53:00Z</dcterms:created>
  <dcterms:modified xsi:type="dcterms:W3CDTF">2011-07-21T21:12:00Z</dcterms:modified>
</cp:coreProperties>
</file>